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4975F527">
            <wp:extent cx="664168" cy="838200"/>
            <wp:effectExtent l="0" t="0" r="3175" b="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7482" cy="842382"/>
                    </a:xfrm>
                    <a:prstGeom prst="rect">
                      <a:avLst/>
                    </a:prstGeom>
                    <a:noFill/>
                    <a:ln>
                      <a:noFill/>
                    </a:ln>
                  </pic:spPr>
                </pic:pic>
              </a:graphicData>
            </a:graphic>
          </wp:inline>
        </w:drawing>
      </w:r>
    </w:p>
    <w:p w14:paraId="253EE23F" w14:textId="77777777" w:rsidR="00A55707" w:rsidRPr="008D31DB" w:rsidRDefault="00A55707" w:rsidP="77A2F325">
      <w:pPr>
        <w:contextualSpacing/>
        <w:jc w:val="both"/>
        <w:rPr>
          <w:rFonts w:ascii="Arial Narrow" w:hAnsi="Arial Narrow" w:cstheme="majorBidi"/>
          <w:smallCaps/>
          <w:sz w:val="36"/>
          <w:szCs w:val="36"/>
          <w:lang w:val="en-PH"/>
        </w:rPr>
      </w:pPr>
    </w:p>
    <w:p w14:paraId="787A4BD9" w14:textId="158A8971" w:rsidR="00A55707" w:rsidRPr="008D31DB" w:rsidRDefault="00A55707" w:rsidP="77A2F325">
      <w:pPr>
        <w:contextualSpacing/>
        <w:jc w:val="center"/>
        <w:rPr>
          <w:rFonts w:ascii="Impact" w:hAnsi="Impact" w:cstheme="majorBidi"/>
          <w:smallCaps/>
          <w:color w:val="ED7D31" w:themeColor="accent2"/>
          <w:sz w:val="56"/>
          <w:szCs w:val="56"/>
        </w:rPr>
      </w:pPr>
      <w:r w:rsidRPr="008D31DB">
        <w:rPr>
          <w:rFonts w:ascii="Impact" w:hAnsi="Impact" w:cstheme="majorBidi"/>
          <w:smallCaps/>
          <w:color w:val="ED7D31" w:themeColor="accent2"/>
          <w:sz w:val="56"/>
          <w:szCs w:val="56"/>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446CDA" w:rsidRDefault="000C54DA" w:rsidP="453A34EB">
      <w:pPr>
        <w:contextualSpacing/>
        <w:jc w:val="center"/>
        <w:rPr>
          <w:rFonts w:ascii="Arial Narrow" w:hAnsi="Arial Narrow" w:cstheme="majorBidi"/>
          <w:smallCaps/>
          <w:sz w:val="32"/>
          <w:szCs w:val="32"/>
          <w:highlight w:val="yellow"/>
        </w:rPr>
      </w:pPr>
    </w:p>
    <w:p w14:paraId="290E3EB9" w14:textId="60E03FFC" w:rsidR="000632C2" w:rsidRDefault="002D43C6" w:rsidP="002D43C6">
      <w:pPr>
        <w:jc w:val="center"/>
        <w:rPr>
          <w:rFonts w:ascii="Impact" w:hAnsi="Impact" w:cstheme="majorBidi"/>
          <w:smallCaps/>
          <w:sz w:val="40"/>
          <w:szCs w:val="40"/>
        </w:rPr>
      </w:pPr>
      <w:r w:rsidRPr="002D43C6">
        <w:rPr>
          <w:rFonts w:ascii="Impact" w:hAnsi="Impact" w:cstheme="majorBidi"/>
          <w:smallCaps/>
          <w:sz w:val="40"/>
          <w:szCs w:val="40"/>
        </w:rPr>
        <w:t>Consultancy for Education Sector Analysis and Strategic Program Development</w:t>
      </w:r>
    </w:p>
    <w:p w14:paraId="522A3BA2" w14:textId="77777777" w:rsidR="00B35BC8" w:rsidRPr="003825D1" w:rsidRDefault="00B35BC8" w:rsidP="77A2F325">
      <w:pPr>
        <w:contextualSpacing/>
        <w:jc w:val="center"/>
        <w:rPr>
          <w:rFonts w:ascii="Arial Narrow" w:hAnsi="Arial Narrow" w:cstheme="majorBidi"/>
          <w:b/>
          <w:bCs/>
          <w:smallCaps/>
          <w:sz w:val="40"/>
          <w:szCs w:val="40"/>
        </w:rPr>
      </w:pPr>
    </w:p>
    <w:p w14:paraId="51F7D86E" w14:textId="68F971E7" w:rsidR="00E358B7" w:rsidRPr="00CA4728" w:rsidRDefault="00E358B7" w:rsidP="77A2F325">
      <w:pPr>
        <w:contextualSpacing/>
        <w:jc w:val="center"/>
        <w:rPr>
          <w:rFonts w:ascii="Aptos" w:hAnsi="Aptos" w:cstheme="majorBidi"/>
          <w:b/>
          <w:bCs/>
          <w:smallCaps/>
          <w:sz w:val="28"/>
          <w:szCs w:val="28"/>
        </w:rPr>
      </w:pPr>
      <w:r w:rsidRPr="00CA4728">
        <w:rPr>
          <w:rFonts w:ascii="Aptos" w:hAnsi="Aptos" w:cstheme="majorBidi"/>
          <w:b/>
          <w:bCs/>
          <w:smallCaps/>
          <w:sz w:val="28"/>
          <w:szCs w:val="28"/>
        </w:rPr>
        <w:t xml:space="preserve">RFP </w:t>
      </w:r>
      <w:r w:rsidR="00446CDA" w:rsidRPr="00CA4728">
        <w:rPr>
          <w:rFonts w:ascii="Aptos" w:hAnsi="Aptos" w:cstheme="majorBidi"/>
          <w:b/>
          <w:bCs/>
          <w:smallCaps/>
          <w:sz w:val="28"/>
          <w:szCs w:val="28"/>
        </w:rPr>
        <w:t>DOCUMENT</w:t>
      </w:r>
      <w:r w:rsidR="008F73D9">
        <w:rPr>
          <w:rFonts w:ascii="Aptos" w:hAnsi="Aptos" w:cstheme="majorBidi"/>
          <w:b/>
          <w:bCs/>
          <w:smallCaps/>
          <w:sz w:val="28"/>
          <w:szCs w:val="28"/>
        </w:rPr>
        <w:t>:</w:t>
      </w:r>
      <w:r w:rsidR="00446CDA" w:rsidRPr="00CA4728">
        <w:rPr>
          <w:rFonts w:ascii="Aptos" w:hAnsi="Aptos" w:cstheme="majorBidi"/>
          <w:b/>
          <w:bCs/>
          <w:smallCaps/>
          <w:sz w:val="28"/>
          <w:szCs w:val="28"/>
        </w:rPr>
        <w:t xml:space="preserve"> </w:t>
      </w:r>
      <w:r w:rsidR="00886089" w:rsidRPr="00886089">
        <w:rPr>
          <w:rFonts w:ascii="Arial Narrow" w:hAnsi="Arial Narrow" w:cstheme="majorBidi"/>
          <w:b/>
          <w:bCs/>
          <w:smallCaps/>
          <w:sz w:val="32"/>
          <w:szCs w:val="32"/>
        </w:rPr>
        <w:t>RFP-CBDO-FY-26-3</w:t>
      </w:r>
      <w:r w:rsidR="00D44EB3">
        <w:rPr>
          <w:rFonts w:ascii="Arial Narrow" w:hAnsi="Arial Narrow" w:cstheme="majorBidi"/>
          <w:b/>
          <w:bCs/>
          <w:smallCaps/>
          <w:sz w:val="32"/>
          <w:szCs w:val="32"/>
        </w:rPr>
        <w:t>6</w:t>
      </w:r>
      <w:r w:rsidR="00230A8E">
        <w:rPr>
          <w:rFonts w:ascii="Arial Narrow" w:hAnsi="Arial Narrow" w:cstheme="majorBidi"/>
          <w:b/>
          <w:bCs/>
          <w:smallCaps/>
          <w:sz w:val="32"/>
          <w:szCs w:val="32"/>
        </w:rPr>
        <w:t>7</w:t>
      </w:r>
    </w:p>
    <w:p w14:paraId="560CB3DA" w14:textId="77777777" w:rsidR="00A55707" w:rsidRPr="003825D1" w:rsidRDefault="00A55707" w:rsidP="00CA4728">
      <w:pPr>
        <w:contextualSpacing/>
        <w:rPr>
          <w:rFonts w:ascii="Arial Narrow" w:hAnsi="Arial Narrow" w:cstheme="majorBidi"/>
          <w:b/>
          <w:bCs/>
          <w:smallCaps/>
          <w:sz w:val="28"/>
          <w:szCs w:val="28"/>
        </w:rPr>
      </w:pPr>
    </w:p>
    <w:p w14:paraId="405C8897" w14:textId="07E8D55C" w:rsidR="00A55707" w:rsidRPr="003825D1" w:rsidRDefault="00A55707" w:rsidP="77A2F325">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RFP Issue Date</w:t>
      </w:r>
      <w:r w:rsidR="00CB597C" w:rsidRPr="00CA4728">
        <w:rPr>
          <w:rFonts w:ascii="Aptos" w:hAnsi="Aptos" w:cstheme="majorBidi"/>
          <w:b/>
          <w:bCs/>
          <w:smallCaps/>
          <w:sz w:val="28"/>
          <w:szCs w:val="28"/>
        </w:rPr>
        <w:t>:</w:t>
      </w:r>
      <w:r w:rsidR="00CB597C" w:rsidRPr="453A34EB">
        <w:rPr>
          <w:rFonts w:ascii="Arial Narrow" w:hAnsi="Arial Narrow" w:cstheme="majorBidi"/>
          <w:b/>
          <w:bCs/>
          <w:smallCaps/>
          <w:sz w:val="28"/>
          <w:szCs w:val="28"/>
        </w:rPr>
        <w:t xml:space="preserve"> </w:t>
      </w:r>
      <w:r w:rsidR="00D44EB3">
        <w:rPr>
          <w:rFonts w:ascii="Arial Narrow" w:hAnsi="Arial Narrow" w:cstheme="majorBidi"/>
          <w:b/>
          <w:bCs/>
          <w:smallCaps/>
          <w:sz w:val="28"/>
          <w:szCs w:val="28"/>
        </w:rPr>
        <w:t>April 2</w:t>
      </w:r>
      <w:r w:rsidR="00E664DF">
        <w:rPr>
          <w:rFonts w:ascii="Arial Narrow" w:hAnsi="Arial Narrow" w:cstheme="majorBidi"/>
          <w:b/>
          <w:bCs/>
          <w:smallCaps/>
          <w:sz w:val="28"/>
          <w:szCs w:val="28"/>
        </w:rPr>
        <w:t>9</w:t>
      </w:r>
      <w:r w:rsidR="00DE7972">
        <w:rPr>
          <w:rFonts w:ascii="Arial Narrow" w:hAnsi="Arial Narrow" w:cstheme="majorBidi"/>
          <w:b/>
          <w:bCs/>
          <w:smallCaps/>
          <w:sz w:val="28"/>
          <w:szCs w:val="28"/>
        </w:rPr>
        <w:t xml:space="preserve"> 2026</w:t>
      </w:r>
    </w:p>
    <w:p w14:paraId="38F0CCE4" w14:textId="77777777" w:rsidR="00A55707" w:rsidRPr="003825D1" w:rsidRDefault="00A55707" w:rsidP="453A34EB">
      <w:pPr>
        <w:contextualSpacing/>
        <w:jc w:val="center"/>
        <w:rPr>
          <w:rFonts w:ascii="Arial Narrow" w:hAnsi="Arial Narrow" w:cstheme="majorBidi"/>
          <w:b/>
          <w:bCs/>
          <w:smallCaps/>
          <w:sz w:val="28"/>
          <w:szCs w:val="28"/>
        </w:rPr>
      </w:pPr>
    </w:p>
    <w:p w14:paraId="08F11DF9" w14:textId="666C4790" w:rsidR="00A55707" w:rsidRPr="003825D1" w:rsidRDefault="00A55707" w:rsidP="77A2F325">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P</w:t>
      </w:r>
      <w:r w:rsidR="00A635F5" w:rsidRPr="00CA4728">
        <w:rPr>
          <w:rFonts w:ascii="Aptos" w:hAnsi="Aptos" w:cstheme="majorBidi"/>
          <w:b/>
          <w:bCs/>
          <w:smallCaps/>
          <w:sz w:val="28"/>
          <w:szCs w:val="28"/>
        </w:rPr>
        <w:t>roposal</w:t>
      </w:r>
      <w:r w:rsidRPr="00CA4728">
        <w:rPr>
          <w:rFonts w:ascii="Aptos" w:hAnsi="Aptos" w:cstheme="majorBidi"/>
          <w:b/>
          <w:bCs/>
          <w:smallCaps/>
          <w:sz w:val="28"/>
          <w:szCs w:val="28"/>
        </w:rPr>
        <w:t xml:space="preserve"> </w:t>
      </w:r>
      <w:r w:rsidR="00D83A68" w:rsidRPr="00CA4728">
        <w:rPr>
          <w:rFonts w:ascii="Aptos" w:hAnsi="Aptos" w:cstheme="majorBidi"/>
          <w:b/>
          <w:bCs/>
          <w:smallCaps/>
          <w:sz w:val="28"/>
          <w:szCs w:val="28"/>
        </w:rPr>
        <w:t xml:space="preserve">submission </w:t>
      </w:r>
      <w:r w:rsidR="00CB597C" w:rsidRPr="00CA4728">
        <w:rPr>
          <w:rFonts w:ascii="Aptos" w:hAnsi="Aptos" w:cstheme="majorBidi"/>
          <w:b/>
          <w:bCs/>
          <w:smallCaps/>
          <w:sz w:val="28"/>
          <w:szCs w:val="28"/>
        </w:rPr>
        <w:t>DEADLINE:</w:t>
      </w:r>
      <w:r w:rsidRPr="453A34EB">
        <w:rPr>
          <w:rFonts w:ascii="Arial Narrow" w:hAnsi="Arial Narrow" w:cstheme="majorBidi"/>
          <w:b/>
          <w:bCs/>
          <w:smallCaps/>
          <w:sz w:val="28"/>
          <w:szCs w:val="28"/>
        </w:rPr>
        <w:t xml:space="preserve">  </w:t>
      </w:r>
      <w:r w:rsidR="00D44EB3">
        <w:rPr>
          <w:rFonts w:ascii="Arial Narrow" w:hAnsi="Arial Narrow" w:cstheme="majorBidi"/>
          <w:b/>
          <w:bCs/>
          <w:smallCaps/>
          <w:sz w:val="28"/>
          <w:szCs w:val="28"/>
        </w:rPr>
        <w:t>May 0</w:t>
      </w:r>
      <w:r w:rsidR="00E664DF">
        <w:rPr>
          <w:rFonts w:ascii="Arial Narrow" w:hAnsi="Arial Narrow" w:cstheme="majorBidi"/>
          <w:b/>
          <w:bCs/>
          <w:smallCaps/>
          <w:sz w:val="28"/>
          <w:szCs w:val="28"/>
        </w:rPr>
        <w:t>6</w:t>
      </w:r>
      <w:r w:rsidR="00D44EB3">
        <w:rPr>
          <w:rFonts w:ascii="Arial Narrow" w:hAnsi="Arial Narrow" w:cstheme="majorBidi"/>
          <w:b/>
          <w:bCs/>
          <w:smallCaps/>
          <w:sz w:val="28"/>
          <w:szCs w:val="28"/>
        </w:rPr>
        <w:t>,</w:t>
      </w:r>
      <w:r w:rsidR="00DE7972">
        <w:rPr>
          <w:rFonts w:ascii="Arial Narrow" w:hAnsi="Arial Narrow" w:cstheme="majorBidi"/>
          <w:b/>
          <w:bCs/>
          <w:smallCaps/>
          <w:sz w:val="28"/>
          <w:szCs w:val="28"/>
        </w:rPr>
        <w:t xml:space="preserve"> 2026</w:t>
      </w: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CARE USA</w:t>
      </w:r>
    </w:p>
    <w:p w14:paraId="70F58B45"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151 Ellis Street NE</w:t>
      </w:r>
    </w:p>
    <w:p w14:paraId="16ECBC1F"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Atlanta, GA 30303-2440</w:t>
      </w:r>
    </w:p>
    <w:p w14:paraId="302847D5" w14:textId="77777777" w:rsidR="007B3A62" w:rsidRPr="00CA4728" w:rsidRDefault="007B3A62" w:rsidP="453A34EB">
      <w:pPr>
        <w:contextualSpacing/>
        <w:rPr>
          <w:rFonts w:ascii="Aptos" w:hAnsi="Aptos" w:cstheme="majorBidi"/>
          <w:b/>
          <w:bCs/>
          <w:smallCaps/>
          <w:sz w:val="24"/>
          <w:szCs w:val="24"/>
        </w:rPr>
      </w:pPr>
    </w:p>
    <w:p w14:paraId="5E9E2FA4" w14:textId="77777777" w:rsidR="00A55707" w:rsidRPr="00CA4728" w:rsidRDefault="00A55707"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Confidential Document</w:t>
      </w:r>
    </w:p>
    <w:p w14:paraId="75967E04" w14:textId="77777777" w:rsidR="00A55707" w:rsidRPr="00CA4728" w:rsidRDefault="00A55707" w:rsidP="453A34EB">
      <w:pPr>
        <w:contextualSpacing/>
        <w:jc w:val="center"/>
        <w:rPr>
          <w:rFonts w:ascii="Aptos" w:hAnsi="Aptos" w:cstheme="majorBidi"/>
          <w:b/>
          <w:bCs/>
          <w:smallCaps/>
          <w:sz w:val="24"/>
          <w:szCs w:val="24"/>
        </w:rPr>
      </w:pPr>
    </w:p>
    <w:p w14:paraId="296D5EAF"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Prepared by</w:t>
      </w:r>
    </w:p>
    <w:p w14:paraId="63D62388"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CARE ®</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headerReference w:type="first" r:id="rId16"/>
          <w:pgSz w:w="12240" w:h="15840" w:code="1"/>
          <w:pgMar w:top="1440" w:right="1440" w:bottom="1440" w:left="1440" w:header="720" w:footer="720" w:gutter="0"/>
          <w:cols w:space="720"/>
          <w:titlePg/>
        </w:sectPr>
      </w:pPr>
    </w:p>
    <w:sdt>
      <w:sdtPr>
        <w:rPr>
          <w:rFonts w:ascii="Aptos" w:eastAsia="Times New Roman" w:hAnsi="Aptos" w:cs="Times New Roman"/>
          <w:color w:val="auto"/>
          <w:sz w:val="24"/>
          <w:szCs w:val="24"/>
        </w:rPr>
        <w:id w:val="-1144039860"/>
        <w:docPartObj>
          <w:docPartGallery w:val="Table of Contents"/>
          <w:docPartUnique/>
        </w:docPartObj>
      </w:sdtPr>
      <w:sdtEndPr>
        <w:rPr>
          <w:b/>
          <w:bCs/>
          <w:noProof/>
        </w:rPr>
      </w:sdtEndPr>
      <w:sdtContent>
        <w:p w14:paraId="0468B403" w14:textId="77777777" w:rsidR="00F74819" w:rsidRPr="00CA4728" w:rsidRDefault="00F74819">
          <w:pPr>
            <w:pStyle w:val="TOCHeading"/>
            <w:rPr>
              <w:rFonts w:ascii="Aptos" w:hAnsi="Aptos"/>
              <w:sz w:val="24"/>
              <w:szCs w:val="24"/>
            </w:rPr>
          </w:pPr>
          <w:r w:rsidRPr="00CA4728">
            <w:rPr>
              <w:rFonts w:ascii="Aptos" w:hAnsi="Aptos"/>
              <w:sz w:val="24"/>
              <w:szCs w:val="24"/>
            </w:rPr>
            <w:t>Table of Contents</w:t>
          </w:r>
        </w:p>
        <w:p w14:paraId="50477604" w14:textId="77777777" w:rsidR="009368D6" w:rsidRPr="00CA4728" w:rsidRDefault="009368D6" w:rsidP="00A147F1">
          <w:pPr>
            <w:rPr>
              <w:rFonts w:ascii="Aptos" w:hAnsi="Aptos"/>
              <w:sz w:val="24"/>
              <w:szCs w:val="24"/>
            </w:rPr>
          </w:pPr>
        </w:p>
        <w:p w14:paraId="34AE3ABA" w14:textId="7E836DC8" w:rsidR="00633529" w:rsidRPr="00CA4728" w:rsidRDefault="00F74819">
          <w:pPr>
            <w:pStyle w:val="TOC1"/>
            <w:rPr>
              <w:rFonts w:ascii="Aptos" w:eastAsiaTheme="minorEastAsia" w:hAnsi="Aptos" w:cstheme="minorBidi"/>
              <w:color w:val="auto"/>
              <w:kern w:val="2"/>
              <w:sz w:val="24"/>
              <w:szCs w:val="24"/>
              <w14:ligatures w14:val="standardContextual"/>
            </w:rPr>
          </w:pPr>
          <w:r w:rsidRPr="00CA4728">
            <w:rPr>
              <w:rFonts w:ascii="Aptos" w:hAnsi="Aptos"/>
              <w:sz w:val="24"/>
              <w:szCs w:val="24"/>
            </w:rPr>
            <w:fldChar w:fldCharType="begin"/>
          </w:r>
          <w:r w:rsidRPr="00CA4728">
            <w:rPr>
              <w:rFonts w:ascii="Aptos" w:hAnsi="Aptos"/>
              <w:sz w:val="24"/>
              <w:szCs w:val="24"/>
            </w:rPr>
            <w:instrText xml:space="preserve"> TOC \o "1-3" \h \z \u </w:instrText>
          </w:r>
          <w:r w:rsidRPr="00CA4728">
            <w:rPr>
              <w:rFonts w:ascii="Aptos" w:hAnsi="Aptos"/>
              <w:sz w:val="24"/>
              <w:szCs w:val="24"/>
            </w:rPr>
            <w:fldChar w:fldCharType="separate"/>
          </w:r>
          <w:hyperlink w:anchor="_Toc210036300" w:history="1">
            <w:r w:rsidR="00633529" w:rsidRPr="00CA4728">
              <w:rPr>
                <w:rStyle w:val="Hyperlink"/>
                <w:rFonts w:ascii="Aptos" w:hAnsi="Aptos" w:cstheme="majorBidi"/>
                <w:smallCaps/>
                <w:sz w:val="24"/>
                <w:szCs w:val="24"/>
              </w:rPr>
              <w:t>1.</w:t>
            </w:r>
            <w:r w:rsidR="00633529" w:rsidRPr="00CA4728">
              <w:rPr>
                <w:rFonts w:ascii="Aptos" w:eastAsiaTheme="minorEastAsia" w:hAnsi="Aptos" w:cstheme="minorBidi"/>
                <w:color w:val="auto"/>
                <w:kern w:val="2"/>
                <w:sz w:val="24"/>
                <w:szCs w:val="24"/>
                <w14:ligatures w14:val="standardContextual"/>
              </w:rPr>
              <w:tab/>
            </w:r>
            <w:r w:rsidR="00633529" w:rsidRPr="00CA4728">
              <w:rPr>
                <w:rStyle w:val="Hyperlink"/>
                <w:rFonts w:ascii="Aptos" w:hAnsi="Aptos" w:cstheme="majorBidi"/>
                <w:smallCaps/>
                <w:sz w:val="24"/>
                <w:szCs w:val="24"/>
              </w:rPr>
              <w:t>ABOUT CARE</w:t>
            </w:r>
            <w:r w:rsidR="00633529" w:rsidRPr="00CA4728">
              <w:rPr>
                <w:rFonts w:ascii="Aptos" w:hAnsi="Aptos"/>
                <w:webHidden/>
                <w:sz w:val="24"/>
                <w:szCs w:val="24"/>
              </w:rPr>
              <w:tab/>
            </w:r>
            <w:r w:rsidR="00633529" w:rsidRPr="00CA4728">
              <w:rPr>
                <w:rFonts w:ascii="Aptos" w:hAnsi="Aptos"/>
                <w:webHidden/>
                <w:sz w:val="24"/>
                <w:szCs w:val="24"/>
              </w:rPr>
              <w:fldChar w:fldCharType="begin"/>
            </w:r>
            <w:r w:rsidR="00633529" w:rsidRPr="00CA4728">
              <w:rPr>
                <w:rFonts w:ascii="Aptos" w:hAnsi="Aptos"/>
                <w:webHidden/>
                <w:sz w:val="24"/>
                <w:szCs w:val="24"/>
              </w:rPr>
              <w:instrText xml:space="preserve"> PAGEREF _Toc210036300 \h </w:instrText>
            </w:r>
            <w:r w:rsidR="00633529" w:rsidRPr="00CA4728">
              <w:rPr>
                <w:rFonts w:ascii="Aptos" w:hAnsi="Aptos"/>
                <w:webHidden/>
                <w:sz w:val="24"/>
                <w:szCs w:val="24"/>
              </w:rPr>
            </w:r>
            <w:r w:rsidR="00633529" w:rsidRPr="00CA4728">
              <w:rPr>
                <w:rFonts w:ascii="Aptos" w:hAnsi="Aptos"/>
                <w:webHidden/>
                <w:sz w:val="24"/>
                <w:szCs w:val="24"/>
              </w:rPr>
              <w:fldChar w:fldCharType="separate"/>
            </w:r>
            <w:r w:rsidR="00633529" w:rsidRPr="00CA4728">
              <w:rPr>
                <w:rFonts w:ascii="Aptos" w:hAnsi="Aptos"/>
                <w:webHidden/>
                <w:sz w:val="24"/>
                <w:szCs w:val="24"/>
              </w:rPr>
              <w:t>1</w:t>
            </w:r>
            <w:r w:rsidR="00633529" w:rsidRPr="00CA4728">
              <w:rPr>
                <w:rFonts w:ascii="Aptos" w:hAnsi="Aptos"/>
                <w:webHidden/>
                <w:sz w:val="24"/>
                <w:szCs w:val="24"/>
              </w:rPr>
              <w:fldChar w:fldCharType="end"/>
            </w:r>
          </w:hyperlink>
        </w:p>
        <w:p w14:paraId="1B0FC7E4" w14:textId="0AF5AEA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1" w:history="1">
            <w:r w:rsidRPr="00CA4728">
              <w:rPr>
                <w:rStyle w:val="Hyperlink"/>
                <w:rFonts w:ascii="Aptos" w:hAnsi="Aptos" w:cstheme="majorBidi"/>
                <w:smallCaps/>
                <w:sz w:val="24"/>
                <w:szCs w:val="24"/>
              </w:rPr>
              <w:t>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GENERAL CONDITIONS and CLAUSES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77432E5" w14:textId="62ACCB5B"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2" w:history="1">
            <w:r w:rsidRPr="00CA4728">
              <w:rPr>
                <w:rStyle w:val="Hyperlink"/>
                <w:rFonts w:ascii="Aptos" w:hAnsi="Aptos" w:cstheme="majorBidi"/>
                <w:smallCaps/>
                <w:sz w:val="24"/>
                <w:szCs w:val="24"/>
              </w:rPr>
              <w:t>2.1.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CARE’s GENERAL CONDITIONS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FD15674" w14:textId="683899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3" w:history="1">
            <w:r w:rsidRPr="00CA4728">
              <w:rPr>
                <w:rStyle w:val="Hyperlink"/>
                <w:rFonts w:ascii="Aptos" w:hAnsi="Aptos" w:cstheme="majorBidi"/>
                <w:smallCaps/>
                <w:sz w:val="24"/>
                <w:szCs w:val="24"/>
              </w:rPr>
              <w:t>2.2.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CONFIDENTIALITY/ NON-DISCLOSURE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2CEE831F" w14:textId="03C2A9D8"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4" w:history="1">
            <w:r w:rsidRPr="00CA4728">
              <w:rPr>
                <w:rStyle w:val="Hyperlink"/>
                <w:rFonts w:ascii="Aptos" w:hAnsi="Aptos" w:cstheme="majorBidi"/>
                <w:smallCaps/>
                <w:sz w:val="24"/>
                <w:szCs w:val="24"/>
              </w:rPr>
              <w:t>2.3.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PUBLICITY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5291414" w14:textId="6C47985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5" w:history="1">
            <w:r w:rsidRPr="00CA4728">
              <w:rPr>
                <w:rStyle w:val="Hyperlink"/>
                <w:rFonts w:ascii="Aptos" w:hAnsi="Aptos" w:cstheme="majorBidi"/>
                <w:smallCaps/>
                <w:sz w:val="24"/>
                <w:szCs w:val="24"/>
              </w:rPr>
              <w:t>2.4.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LIABILITY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3F4189C" w14:textId="406D06D3"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6" w:history="1">
            <w:r w:rsidRPr="00CA4728">
              <w:rPr>
                <w:rStyle w:val="Hyperlink"/>
                <w:rFonts w:ascii="Aptos" w:hAnsi="Aptos" w:cstheme="majorBidi"/>
                <w:smallCaps/>
                <w:sz w:val="24"/>
                <w:szCs w:val="24"/>
              </w:rPr>
              <w:t>2.5.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FORCE MAJEURE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6660EE3D" w14:textId="214A1F8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7" w:history="1">
            <w:r w:rsidRPr="00CA4728">
              <w:rPr>
                <w:rStyle w:val="Hyperlink"/>
                <w:rFonts w:ascii="Aptos" w:hAnsi="Aptos" w:cstheme="majorBidi"/>
                <w:smallCaps/>
                <w:sz w:val="24"/>
                <w:szCs w:val="24"/>
              </w:rPr>
              <w:t>2.6.</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ERRORS AND OMISSIONS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_Toc210036307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FA084A2" w14:textId="3BEC9F1A"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8" w:history="1">
            <w:r w:rsidRPr="00CA4728">
              <w:rPr>
                <w:rStyle w:val="Hyperlink"/>
                <w:rFonts w:ascii="Aptos" w:hAnsi="Aptos" w:cstheme="majorBidi"/>
                <w:smallCaps/>
                <w:sz w:val="24"/>
                <w:szCs w:val="24"/>
              </w:rPr>
              <w:t>2.7.</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OWNERSHIP OF WORK</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_Toc210036308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3C0D18F6" w14:textId="4D2B8B40"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9" w:history="1">
            <w:r w:rsidRPr="00CA4728">
              <w:rPr>
                <w:rStyle w:val="Hyperlink"/>
                <w:rFonts w:ascii="Aptos" w:hAnsi="Aptos" w:cstheme="majorBidi"/>
                <w:smallCaps/>
                <w:sz w:val="24"/>
                <w:szCs w:val="24"/>
              </w:rPr>
              <w:t>2.8.</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CONFLICT OF INTEREST</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_Toc210036309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D837499" w14:textId="3853B976"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0" w:history="1">
            <w:r w:rsidRPr="00CA4728">
              <w:rPr>
                <w:rStyle w:val="Hyperlink"/>
                <w:rFonts w:ascii="Aptos" w:hAnsi="Aptos" w:cstheme="majorBidi"/>
                <w:smallCaps/>
                <w:sz w:val="24"/>
                <w:szCs w:val="24"/>
              </w:rPr>
              <w:t>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BIDDER’S DECLARATION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_Toc210036310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171D0C9E" w14:textId="0AE0BB89"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1" w:history="1">
            <w:r w:rsidRPr="00CA4728">
              <w:rPr>
                <w:rStyle w:val="Hyperlink"/>
                <w:rFonts w:ascii="Aptos" w:hAnsi="Aptos"/>
                <w:sz w:val="24"/>
                <w:szCs w:val="24"/>
              </w:rPr>
              <w:t>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CONDITIONS AND GUIDELINES FOR SUBMISSION OF PROPOSAL</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5079C69D" w14:textId="6140E3F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2" w:history="1">
            <w:r w:rsidRPr="00CA4728">
              <w:rPr>
                <w:rStyle w:val="Hyperlink"/>
                <w:rFonts w:ascii="Aptos" w:hAnsi="Aptos" w:cstheme="majorBidi"/>
                <w:smallCaps/>
                <w:sz w:val="24"/>
                <w:szCs w:val="24"/>
              </w:rPr>
              <w:t>4.1.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PROPOSAL GUIDELINES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6AC55E3B" w14:textId="08DE39E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3" w:history="1">
            <w:r w:rsidRPr="00CA4728">
              <w:rPr>
                <w:rStyle w:val="Hyperlink"/>
                <w:rFonts w:ascii="Aptos" w:hAnsi="Aptos" w:cstheme="majorBidi"/>
                <w:smallCaps/>
                <w:sz w:val="24"/>
                <w:szCs w:val="24"/>
              </w:rPr>
              <w:t>4.2.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PURPOSE AND DESCRIPTION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30BCFE89" w14:textId="3A0031C1"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4" w:history="1">
            <w:r w:rsidRPr="00CA4728">
              <w:rPr>
                <w:rStyle w:val="Hyperlink"/>
                <w:rFonts w:ascii="Aptos" w:hAnsi="Aptos" w:cstheme="majorBidi"/>
                <w:smallCaps/>
                <w:sz w:val="24"/>
                <w:szCs w:val="24"/>
              </w:rPr>
              <w:t>4.3.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OVERVIEW</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5D7DA669" w14:textId="66FE4E3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5" w:history="1">
            <w:r w:rsidRPr="00CA4728">
              <w:rPr>
                <w:rStyle w:val="Hyperlink"/>
                <w:rFonts w:ascii="Aptos" w:hAnsi="Aptos" w:cstheme="majorBidi"/>
                <w:smallCaps/>
                <w:sz w:val="24"/>
                <w:szCs w:val="24"/>
              </w:rPr>
              <w:t>4.4.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TIMELINE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3865DF6A" w14:textId="4685A5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6" w:history="1">
            <w:r w:rsidRPr="00CA4728">
              <w:rPr>
                <w:rStyle w:val="Hyperlink"/>
                <w:rFonts w:ascii="Aptos" w:hAnsi="Aptos" w:cstheme="majorBidi"/>
                <w:smallCaps/>
                <w:sz w:val="24"/>
                <w:szCs w:val="24"/>
              </w:rPr>
              <w:t>4.5.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EVALUATION CRITERIA</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8</w:t>
            </w:r>
            <w:r w:rsidRPr="00CA4728">
              <w:rPr>
                <w:rFonts w:ascii="Aptos" w:hAnsi="Aptos"/>
                <w:webHidden/>
                <w:sz w:val="24"/>
                <w:szCs w:val="24"/>
              </w:rPr>
              <w:fldChar w:fldCharType="end"/>
            </w:r>
          </w:hyperlink>
        </w:p>
        <w:p w14:paraId="742D0D61" w14:textId="3738B41C" w:rsidR="00D01F4D" w:rsidRPr="00CA4728" w:rsidRDefault="00F74819" w:rsidP="00633529">
          <w:pPr>
            <w:rPr>
              <w:rFonts w:ascii="Aptos" w:hAnsi="Aptos"/>
              <w:sz w:val="24"/>
              <w:szCs w:val="24"/>
            </w:rPr>
          </w:pPr>
          <w:r w:rsidRPr="00CA4728">
            <w:rPr>
              <w:rFonts w:ascii="Aptos" w:hAnsi="Aptos"/>
              <w:b/>
              <w:bCs/>
              <w:noProof/>
              <w:sz w:val="24"/>
              <w:szCs w:val="24"/>
            </w:rPr>
            <w:fldChar w:fldCharType="end"/>
          </w:r>
        </w:p>
      </w:sdtContent>
    </w:sdt>
    <w:p w14:paraId="5E6BB768" w14:textId="77777777" w:rsidR="00633529" w:rsidRDefault="00633529" w:rsidP="00633529">
      <w:pPr>
        <w:pStyle w:val="Heading1"/>
        <w:ind w:left="360"/>
        <w:contextualSpacing/>
        <w:jc w:val="both"/>
        <w:rPr>
          <w:rFonts w:ascii="Arial Narrow" w:hAnsi="Arial Narrow" w:cstheme="majorBidi"/>
          <w:smallCaps/>
          <w:color w:val="C45911" w:themeColor="accent2" w:themeShade="BF"/>
          <w:sz w:val="24"/>
          <w:szCs w:val="24"/>
        </w:rPr>
      </w:pPr>
      <w:bookmarkStart w:id="0" w:name="_Toc210036300"/>
    </w:p>
    <w:p w14:paraId="60DF8D91" w14:textId="77777777" w:rsidR="00633529" w:rsidRDefault="00633529" w:rsidP="00633529"/>
    <w:p w14:paraId="692CB142" w14:textId="77777777" w:rsidR="00633529" w:rsidRDefault="00633529" w:rsidP="00633529"/>
    <w:p w14:paraId="75D3337D" w14:textId="77777777" w:rsidR="00633529" w:rsidRDefault="00633529" w:rsidP="00633529"/>
    <w:p w14:paraId="27A255E3" w14:textId="77777777" w:rsidR="00633529" w:rsidRDefault="00633529" w:rsidP="00633529"/>
    <w:p w14:paraId="50D615B1" w14:textId="77777777" w:rsidR="00633529" w:rsidRDefault="00633529" w:rsidP="00633529"/>
    <w:p w14:paraId="00547DF9" w14:textId="77777777" w:rsidR="00633529" w:rsidRDefault="00633529" w:rsidP="00633529"/>
    <w:p w14:paraId="4B67A149" w14:textId="77777777" w:rsidR="00633529" w:rsidRPr="00633529" w:rsidRDefault="00633529" w:rsidP="00633529"/>
    <w:p w14:paraId="3E6753AC" w14:textId="1021093A" w:rsidR="00F2137C" w:rsidRPr="00CA4728" w:rsidRDefault="00F2137C" w:rsidP="77A2F325">
      <w:pPr>
        <w:pStyle w:val="Heading1"/>
        <w:numPr>
          <w:ilvl w:val="0"/>
          <w:numId w:val="1"/>
        </w:numPr>
        <w:contextualSpacing/>
        <w:jc w:val="both"/>
        <w:rPr>
          <w:rFonts w:ascii="Aptos" w:hAnsi="Aptos" w:cstheme="majorBidi"/>
          <w:smallCaps/>
          <w:color w:val="C45911" w:themeColor="accent2" w:themeShade="BF"/>
          <w:sz w:val="28"/>
          <w:szCs w:val="28"/>
        </w:rPr>
      </w:pPr>
      <w:r w:rsidRPr="00CA4728">
        <w:rPr>
          <w:rFonts w:ascii="Aptos" w:hAnsi="Aptos" w:cstheme="majorBidi"/>
          <w:smallCaps/>
          <w:color w:val="C45911" w:themeColor="accent2" w:themeShade="BF"/>
          <w:sz w:val="28"/>
          <w:szCs w:val="28"/>
        </w:rPr>
        <w:lastRenderedPageBreak/>
        <w:t>ABOUT CARE</w:t>
      </w:r>
      <w:bookmarkEnd w:id="0"/>
    </w:p>
    <w:p w14:paraId="4F04748E"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At CARE, we seek a world of hope, inclusion, and social justice, where poverty has been overcome and people live with dignity and security.</w:t>
      </w:r>
    </w:p>
    <w:p w14:paraId="78F85455"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This has been our vision since 1945, when we were founded to send lifesaving CARE Packages® to survivors of World War II. Today, CARE is a leader in the global movement to end poverty. We put women and girls in the center because we know we cannot overcome poverty until all people have equal rights and opportunities. In 2019, CARE worked in 100 countries and reached 70 million people with an incredible range of life-saving programs.</w:t>
      </w:r>
    </w:p>
    <w:p w14:paraId="4268DAE8" w14:textId="4F28A8FD" w:rsidR="00D57A89" w:rsidRPr="00CA4728" w:rsidRDefault="003825D1"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For more information about CARE and our work</w:t>
      </w:r>
      <w:r w:rsidR="00D57A89" w:rsidRPr="00CA4728">
        <w:rPr>
          <w:rFonts w:ascii="Aptos" w:hAnsi="Aptos" w:cstheme="majorBidi"/>
          <w:sz w:val="24"/>
          <w:szCs w:val="24"/>
        </w:rPr>
        <w:t>,</w:t>
      </w:r>
      <w:r w:rsidR="007D35B8" w:rsidRPr="00CA4728">
        <w:rPr>
          <w:rFonts w:ascii="Aptos" w:hAnsi="Aptos" w:cstheme="majorBidi"/>
          <w:sz w:val="24"/>
          <w:szCs w:val="24"/>
        </w:rPr>
        <w:t xml:space="preserve"> visit:</w:t>
      </w:r>
      <w:r w:rsidR="00D57A89" w:rsidRPr="00CA4728">
        <w:rPr>
          <w:rFonts w:ascii="Aptos" w:hAnsi="Aptos" w:cstheme="majorBidi"/>
          <w:sz w:val="24"/>
          <w:szCs w:val="24"/>
        </w:rPr>
        <w:t xml:space="preserve"> </w:t>
      </w:r>
      <w:hyperlink r:id="rId17" w:history="1">
        <w:r w:rsidR="00D57A89" w:rsidRPr="00CA4728">
          <w:rPr>
            <w:rFonts w:ascii="Aptos" w:hAnsi="Aptos"/>
            <w:color w:val="4472C4" w:themeColor="accent1"/>
          </w:rPr>
          <w:t>https://www.care.org/our-work/</w:t>
        </w:r>
      </w:hyperlink>
      <w:r w:rsidR="00D57A89" w:rsidRPr="00CA4728">
        <w:rPr>
          <w:rFonts w:ascii="Aptos" w:hAnsi="Aptos" w:cstheme="majorBidi"/>
          <w:color w:val="4472C4" w:themeColor="accent1"/>
          <w:sz w:val="24"/>
          <w:szCs w:val="24"/>
        </w:rPr>
        <w:t xml:space="preserve"> </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CA4728" w:rsidRDefault="000A0E05"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 w:name="_Toc210036301"/>
      <w:r w:rsidRPr="00CA4728">
        <w:rPr>
          <w:rFonts w:ascii="Aptos" w:hAnsi="Aptos" w:cstheme="majorBidi"/>
          <w:smallCaps/>
          <w:color w:val="C45911" w:themeColor="accent2" w:themeShade="BF"/>
          <w:sz w:val="28"/>
          <w:szCs w:val="28"/>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CA4728" w:rsidRDefault="000A0E05"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2" w:name="_Toc210036302"/>
      <w:r w:rsidRPr="00CA4728">
        <w:rPr>
          <w:rFonts w:ascii="Aptos" w:hAnsi="Aptos" w:cstheme="majorBidi"/>
          <w:smallCaps/>
          <w:sz w:val="24"/>
          <w:szCs w:val="24"/>
        </w:rPr>
        <w:t>CARE’s GENERAL CONDITIONS</w:t>
      </w:r>
      <w:bookmarkEnd w:id="2"/>
    </w:p>
    <w:p w14:paraId="43CBF830" w14:textId="7DAB4FA4"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CA4728" w:rsidRDefault="00A55707" w:rsidP="77A2F325">
      <w:pPr>
        <w:ind w:left="360"/>
        <w:contextualSpacing/>
        <w:jc w:val="both"/>
        <w:rPr>
          <w:rFonts w:ascii="Aptos" w:hAnsi="Aptos" w:cstheme="majorBidi"/>
          <w:sz w:val="24"/>
          <w:szCs w:val="24"/>
        </w:rPr>
      </w:pPr>
    </w:p>
    <w:p w14:paraId="4217454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reserves the right to make the following decisions and actions based on its business interests and for reasons known only to CARE:</w:t>
      </w:r>
    </w:p>
    <w:p w14:paraId="11CA3F9E" w14:textId="77777777" w:rsidR="00A55707" w:rsidRPr="00CA4728" w:rsidRDefault="00A55707" w:rsidP="77A2F325">
      <w:pPr>
        <w:ind w:left="360"/>
        <w:contextualSpacing/>
        <w:jc w:val="both"/>
        <w:rPr>
          <w:rFonts w:ascii="Aptos" w:hAnsi="Aptos" w:cstheme="majorBidi"/>
          <w:sz w:val="24"/>
          <w:szCs w:val="24"/>
        </w:rPr>
      </w:pPr>
    </w:p>
    <w:p w14:paraId="16F75410"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determine whether the information provided does or does not substantially comply with the requirements of the RFP</w:t>
      </w:r>
    </w:p>
    <w:p w14:paraId="29609E1D"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contact any bidder after proposal submittal for clarification of any information provided.</w:t>
      </w:r>
    </w:p>
    <w:p w14:paraId="7A9E902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waive any or all formalities of bidding</w:t>
      </w:r>
    </w:p>
    <w:p w14:paraId="300C3AC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accept or reject a proposal in whole or part without justification to the bidder</w:t>
      </w:r>
    </w:p>
    <w:p w14:paraId="6037904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not accept the lowest bid</w:t>
      </w:r>
    </w:p>
    <w:p w14:paraId="4EA6BF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negotiate with one or more bidders in respect to any aspect of submitted proposal</w:t>
      </w:r>
    </w:p>
    <w:p w14:paraId="6E00CA7B"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award another type of contract other than that described herein, or to award no contract;</w:t>
      </w:r>
    </w:p>
    <w:p w14:paraId="2F64C6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enter into a contract or agreement for purchase with parties not responding to this RFP</w:t>
      </w:r>
    </w:p>
    <w:p w14:paraId="481358A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request, at its sole discretion, selected Vendors to provide a more detailed presentation of the proposal</w:t>
      </w:r>
    </w:p>
    <w:p w14:paraId="293BFFBE"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lastRenderedPageBreak/>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00CA4728">
        <w:rPr>
          <w:rFonts w:ascii="Aptos" w:hAnsi="Aptos" w:cstheme="majorBidi"/>
          <w:sz w:val="24"/>
          <w:szCs w:val="24"/>
        </w:rPr>
        <w:t>Any material statements made orally or in writing in response to this RFP or in response to requests for additional information will be considered offers to contract and should be included by vendor in any final contract</w:t>
      </w:r>
      <w:r w:rsidRPr="77A2F325">
        <w:rPr>
          <w:rFonts w:ascii="Arial Narrow" w:hAnsi="Arial Narrow" w:cstheme="majorBidi"/>
          <w:sz w:val="24"/>
          <w:szCs w:val="24"/>
        </w:rPr>
        <w: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10036303"/>
      <w:r w:rsidRPr="00CA4728">
        <w:rPr>
          <w:rFonts w:ascii="Aptos" w:hAnsi="Aptos" w:cstheme="majorBidi"/>
          <w:smallCaps/>
          <w:sz w:val="24"/>
          <w:szCs w:val="24"/>
        </w:rPr>
        <w:t>CONFIDENTIALITY/ NON-DISCLOSURE</w:t>
      </w:r>
      <w:bookmarkEnd w:id="3"/>
    </w:p>
    <w:p w14:paraId="3869C52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require a non-disclosure agreement.</w:t>
      </w:r>
    </w:p>
    <w:p w14:paraId="4CBE0DD6" w14:textId="77777777" w:rsidR="00A55707" w:rsidRPr="00CA4728" w:rsidRDefault="00A55707" w:rsidP="77A2F325">
      <w:pPr>
        <w:ind w:left="360"/>
        <w:contextualSpacing/>
        <w:jc w:val="both"/>
        <w:rPr>
          <w:rFonts w:ascii="Aptos" w:hAnsi="Aptos" w:cstheme="majorBidi"/>
          <w:sz w:val="24"/>
          <w:szCs w:val="24"/>
        </w:rPr>
      </w:pPr>
    </w:p>
    <w:p w14:paraId="3225B75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Reciprocally, CARE commits that information received in response to this RFP will be held in strict confidence and not disclosed to any party, other than those persons directly responsible for the evaluation of the responses, without the express consent of the responding vendor.  </w:t>
      </w:r>
    </w:p>
    <w:p w14:paraId="6BF65978" w14:textId="77777777" w:rsidR="00A55707" w:rsidRPr="00CA4728" w:rsidRDefault="00A55707" w:rsidP="77A2F325">
      <w:pPr>
        <w:ind w:left="360"/>
        <w:contextualSpacing/>
        <w:jc w:val="both"/>
        <w:rPr>
          <w:rFonts w:ascii="Aptos" w:hAnsi="Aptos" w:cstheme="majorBidi"/>
          <w:sz w:val="24"/>
          <w:szCs w:val="24"/>
        </w:rPr>
      </w:pPr>
    </w:p>
    <w:p w14:paraId="64D32F87"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4" w:name="_Toc210036304"/>
      <w:r w:rsidRPr="00CA4728">
        <w:rPr>
          <w:rFonts w:ascii="Aptos" w:hAnsi="Aptos" w:cstheme="majorBidi"/>
          <w:smallCaps/>
          <w:sz w:val="24"/>
          <w:szCs w:val="24"/>
        </w:rPr>
        <w:t>PUBLICITY</w:t>
      </w:r>
      <w:bookmarkEnd w:id="4"/>
    </w:p>
    <w:p w14:paraId="437C7F7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5" w:name="_Toc210036305"/>
      <w:r w:rsidRPr="00CA4728">
        <w:rPr>
          <w:rFonts w:ascii="Aptos" w:hAnsi="Aptos" w:cstheme="majorBidi"/>
          <w:smallCaps/>
          <w:sz w:val="24"/>
          <w:szCs w:val="24"/>
        </w:rPr>
        <w:t>LIABILITY</w:t>
      </w:r>
      <w:bookmarkEnd w:id="5"/>
    </w:p>
    <w:p w14:paraId="1080AA8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omissions, and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10036306"/>
      <w:r w:rsidRPr="00CA4728">
        <w:rPr>
          <w:rFonts w:ascii="Aptos" w:hAnsi="Aptos" w:cstheme="majorBidi"/>
          <w:smallCaps/>
          <w:sz w:val="24"/>
          <w:szCs w:val="24"/>
        </w:rPr>
        <w:t>FORCE MAJEURE</w:t>
      </w:r>
      <w:bookmarkEnd w:id="6"/>
    </w:p>
    <w:p w14:paraId="46302B00" w14:textId="77777777" w:rsidR="00A55707" w:rsidRPr="00CA4728" w:rsidRDefault="00A55707" w:rsidP="77A2F325">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a health warning issued by the Center for Disease </w:t>
      </w:r>
      <w:r w:rsidRPr="00CA4728">
        <w:rPr>
          <w:rFonts w:ascii="Aptos" w:eastAsia="Times New Roman" w:hAnsi="Aptos" w:cstheme="majorBidi"/>
          <w:sz w:val="24"/>
          <w:szCs w:val="24"/>
        </w:rPr>
        <w:lastRenderedPageBreak/>
        <w:t xml:space="preserve">Control (or similar agency), any other civil or governmental emergency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4F3285C0" w14:textId="6D2F6D80" w:rsidR="00A55707" w:rsidRPr="00CA4728" w:rsidRDefault="00A55707" w:rsidP="00CA4728">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10036307"/>
      <w:r w:rsidRPr="00CA4728">
        <w:rPr>
          <w:rFonts w:ascii="Aptos" w:hAnsi="Aptos"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10036308"/>
      <w:r w:rsidRPr="00CA4728">
        <w:rPr>
          <w:rFonts w:ascii="Aptos" w:hAnsi="Aptos" w:cstheme="majorBidi"/>
          <w:smallCaps/>
          <w:sz w:val="24"/>
          <w:szCs w:val="24"/>
        </w:rPr>
        <w:t>OWNERSHIP OF WORK</w:t>
      </w:r>
      <w:bookmarkEnd w:id="8"/>
    </w:p>
    <w:p w14:paraId="0A02EF6D"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CA4728" w:rsidRDefault="009945AD" w:rsidP="77A2F325">
      <w:pPr>
        <w:rPr>
          <w:rFonts w:ascii="Aptos" w:hAnsi="Aptos"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9" w:name="_Toc210036309"/>
      <w:r w:rsidRPr="00CA4728">
        <w:rPr>
          <w:rFonts w:ascii="Aptos" w:hAnsi="Aptos" w:cstheme="majorBidi"/>
          <w:smallCaps/>
          <w:sz w:val="24"/>
          <w:szCs w:val="24"/>
        </w:rPr>
        <w:t>CONFLICT OF INTEREST</w:t>
      </w:r>
      <w:bookmarkEnd w:id="9"/>
    </w:p>
    <w:p w14:paraId="772D2FF3" w14:textId="6F6F0ACC" w:rsidR="00285D1A" w:rsidRPr="00CA4728" w:rsidRDefault="00A17D82" w:rsidP="00A17D82">
      <w:pPr>
        <w:ind w:left="360"/>
        <w:jc w:val="both"/>
        <w:rPr>
          <w:rFonts w:ascii="Aptos" w:hAnsi="Aptos" w:cstheme="majorBidi"/>
          <w:sz w:val="24"/>
          <w:szCs w:val="24"/>
        </w:rPr>
      </w:pPr>
      <w:r w:rsidRPr="00CA4728">
        <w:rPr>
          <w:rFonts w:ascii="Aptos" w:hAnsi="Aptos" w:cstheme="majorBidi"/>
          <w:sz w:val="24"/>
          <w:szCs w:val="24"/>
        </w:rPr>
        <w:t xml:space="preserve">CARE </w:t>
      </w:r>
      <w:r w:rsidR="00285D1A" w:rsidRPr="00CA4728">
        <w:rPr>
          <w:rFonts w:ascii="Aptos" w:hAnsi="Aptos" w:cstheme="majorBidi"/>
          <w:sz w:val="24"/>
          <w:szCs w:val="24"/>
        </w:rPr>
        <w:t xml:space="preserve">encourages every prospective </w:t>
      </w:r>
      <w:r w:rsidRPr="00CA4728">
        <w:rPr>
          <w:rFonts w:ascii="Aptos" w:hAnsi="Aptos" w:cstheme="majorBidi"/>
          <w:sz w:val="24"/>
          <w:szCs w:val="24"/>
        </w:rPr>
        <w:t>S</w:t>
      </w:r>
      <w:r w:rsidR="00285D1A" w:rsidRPr="00CA4728">
        <w:rPr>
          <w:rFonts w:ascii="Aptos" w:hAnsi="Aptos" w:cstheme="majorBidi"/>
          <w:sz w:val="24"/>
          <w:szCs w:val="24"/>
        </w:rPr>
        <w:t xml:space="preserve">upplier to avoid and prevent conflicts of interest, by disclosing to </w:t>
      </w:r>
      <w:r w:rsidRPr="00CA4728">
        <w:rPr>
          <w:rFonts w:ascii="Aptos" w:hAnsi="Aptos" w:cstheme="majorBidi"/>
          <w:sz w:val="24"/>
          <w:szCs w:val="24"/>
        </w:rPr>
        <w:t>CARE</w:t>
      </w:r>
      <w:r w:rsidR="00285D1A" w:rsidRPr="00CA4728">
        <w:rPr>
          <w:rFonts w:ascii="Aptos" w:hAnsi="Aptos" w:cstheme="majorBidi"/>
          <w:sz w:val="24"/>
          <w:szCs w:val="24"/>
        </w:rPr>
        <w:t xml:space="preserve"> if you, or any of your affiliates or personnel, were involved in the preparation of the requirements, design, specifications, cost estimates, and other information used in this </w:t>
      </w:r>
      <w:r w:rsidRPr="00CA4728">
        <w:rPr>
          <w:rFonts w:ascii="Aptos" w:hAnsi="Aptos" w:cstheme="majorBidi"/>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CA4728" w:rsidRDefault="0021614F"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0" w:name="_Toc210036310"/>
      <w:r w:rsidRPr="00CA4728">
        <w:rPr>
          <w:rFonts w:ascii="Aptos" w:hAnsi="Aptos" w:cstheme="majorBidi"/>
          <w:smallCaps/>
          <w:color w:val="C45911" w:themeColor="accent2" w:themeShade="BF"/>
          <w:sz w:val="28"/>
          <w:szCs w:val="28"/>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CA4728" w:rsidRDefault="005270D4"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Ethics:</w:t>
            </w:r>
            <w:r w:rsidRPr="00CA4728">
              <w:rPr>
                <w:rFonts w:ascii="Aptos" w:hAnsi="Aptos" w:cstheme="majorBidi"/>
                <w:sz w:val="24"/>
                <w:szCs w:val="24"/>
                <w:lang w:eastAsia="en-US"/>
              </w:rPr>
              <w:t xml:space="preserve"> By submitting this </w:t>
            </w:r>
            <w:r w:rsidR="006E0641" w:rsidRPr="00CA4728">
              <w:rPr>
                <w:rFonts w:ascii="Aptos" w:hAnsi="Aptos" w:cstheme="majorBidi"/>
                <w:sz w:val="24"/>
                <w:szCs w:val="24"/>
                <w:lang w:eastAsia="en-US"/>
              </w:rPr>
              <w:t>Proposal/Quote</w:t>
            </w:r>
            <w:r w:rsidRPr="00CA4728">
              <w:rPr>
                <w:rFonts w:ascii="Aptos" w:hAnsi="Aptos" w:cstheme="majorBidi"/>
                <w:sz w:val="24"/>
                <w:szCs w:val="24"/>
                <w:lang w:eastAsia="en-US"/>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lastRenderedPageBreak/>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Conflict of interest</w:t>
            </w:r>
            <w:r w:rsidRPr="00CA4728">
              <w:rPr>
                <w:rFonts w:ascii="Aptos" w:hAnsi="Aptos" w:cstheme="majorBidi"/>
                <w:sz w:val="24"/>
                <w:szCs w:val="24"/>
                <w:lang w:eastAsia="en-US"/>
              </w:rPr>
              <w:t xml:space="preserve">: I/We warrant that the bidder has no actual, potential or perceived Conflict of Interest in submitting this </w:t>
            </w:r>
            <w:r w:rsidR="00CF0C5A" w:rsidRPr="00CA4728">
              <w:rPr>
                <w:rFonts w:ascii="Aptos" w:hAnsi="Aptos" w:cstheme="majorBidi"/>
                <w:sz w:val="24"/>
                <w:szCs w:val="24"/>
                <w:lang w:eastAsia="en-US"/>
              </w:rPr>
              <w:t>Proposal/Quote; or</w:t>
            </w:r>
            <w:r w:rsidRPr="00CA4728">
              <w:rPr>
                <w:rFonts w:ascii="Aptos" w:hAnsi="Aptos" w:cstheme="majorBidi"/>
                <w:sz w:val="24"/>
                <w:szCs w:val="24"/>
                <w:lang w:eastAsia="en-US"/>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Bankruptcy</w:t>
            </w:r>
            <w:r w:rsidRPr="00CA4728">
              <w:rPr>
                <w:rFonts w:ascii="Aptos" w:hAnsi="Aptos" w:cstheme="majorBidi"/>
                <w:sz w:val="24"/>
                <w:szCs w:val="24"/>
                <w:lang w:eastAsia="en-US"/>
              </w:rPr>
              <w:t>: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Offer Validity Period:</w:t>
            </w:r>
            <w:r w:rsidRPr="00CA4728">
              <w:rPr>
                <w:rFonts w:ascii="Aptos" w:hAnsi="Aptos" w:cstheme="majorBidi"/>
                <w:sz w:val="24"/>
                <w:szCs w:val="24"/>
                <w:lang w:eastAsia="en-US"/>
              </w:rPr>
              <w:t xml:space="preserve"> I/We confirm that this </w:t>
            </w:r>
            <w:r w:rsidR="00CF0C5A" w:rsidRPr="00CA4728">
              <w:rPr>
                <w:rFonts w:ascii="Aptos" w:hAnsi="Aptos" w:cstheme="majorBidi"/>
                <w:sz w:val="24"/>
                <w:szCs w:val="24"/>
                <w:lang w:eastAsia="en-US"/>
              </w:rPr>
              <w:t>Proposal/</w:t>
            </w:r>
            <w:r w:rsidRPr="00CA4728">
              <w:rPr>
                <w:rFonts w:ascii="Aptos" w:hAnsi="Aptos" w:cstheme="majorBidi"/>
                <w:sz w:val="24"/>
                <w:szCs w:val="24"/>
                <w:lang w:eastAsia="en-US"/>
              </w:rPr>
              <w:t>Quote, including the price, remains open for acceptance for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I/We</w:t>
            </w:r>
            <w:r w:rsidRPr="00CA4728">
              <w:rPr>
                <w:rFonts w:ascii="Aptos" w:hAnsi="Aptos" w:cstheme="majorBidi"/>
                <w:sz w:val="24"/>
                <w:szCs w:val="24"/>
                <w:lang w:eastAsia="en-US"/>
              </w:rPr>
              <w:t xml:space="preserv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By signing this declaration, the signatory below represents, warrants and agrees that he/she has been authorized by the Organization/s to make this declaration on its/their behalf</w:t>
            </w:r>
          </w:p>
        </w:tc>
      </w:tr>
    </w:tbl>
    <w:p w14:paraId="45B1AC5E" w14:textId="77777777" w:rsidR="007501C5" w:rsidRPr="00CA4728" w:rsidRDefault="007501C5" w:rsidP="00CA4728">
      <w:pPr>
        <w:contextualSpacing/>
        <w:jc w:val="both"/>
        <w:rPr>
          <w:rFonts w:ascii="Aptos" w:hAnsi="Aptos" w:cstheme="majorBidi"/>
          <w:sz w:val="24"/>
          <w:szCs w:val="24"/>
        </w:rPr>
      </w:pPr>
    </w:p>
    <w:tbl>
      <w:tblPr>
        <w:tblStyle w:val="TableGrid"/>
        <w:tblW w:w="9351" w:type="dxa"/>
        <w:tblLook w:val="04A0" w:firstRow="1" w:lastRow="0" w:firstColumn="1" w:lastColumn="0" w:noHBand="0" w:noVBand="1"/>
      </w:tblPr>
      <w:tblGrid>
        <w:gridCol w:w="2046"/>
        <w:gridCol w:w="7305"/>
      </w:tblGrid>
      <w:tr w:rsidR="007501C5" w:rsidRPr="00CA4728" w14:paraId="6CC029E1" w14:textId="77777777" w:rsidTr="77A2F325">
        <w:tc>
          <w:tcPr>
            <w:tcW w:w="0" w:type="auto"/>
          </w:tcPr>
          <w:p w14:paraId="1CF9941E" w14:textId="46C36FAC" w:rsidR="007501C5" w:rsidRPr="00CA4728" w:rsidRDefault="00033A2B"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 xml:space="preserve">Supplier </w:t>
            </w:r>
            <w:r w:rsidR="007501C5" w:rsidRPr="00CA4728">
              <w:rPr>
                <w:rFonts w:ascii="Aptos" w:hAnsi="Aptos" w:cstheme="majorBidi"/>
                <w:sz w:val="24"/>
                <w:szCs w:val="24"/>
                <w:lang w:eastAsia="en-US"/>
              </w:rPr>
              <w:t>Name:</w:t>
            </w:r>
          </w:p>
        </w:tc>
        <w:tc>
          <w:tcPr>
            <w:tcW w:w="7340" w:type="dxa"/>
          </w:tcPr>
          <w:p w14:paraId="2DB3FB65"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07970CC" w14:textId="77777777" w:rsidTr="77A2F325">
        <w:tc>
          <w:tcPr>
            <w:tcW w:w="0" w:type="auto"/>
          </w:tcPr>
          <w:p w14:paraId="231394ED" w14:textId="6809CF36"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Title/Designation:</w:t>
            </w:r>
          </w:p>
        </w:tc>
        <w:tc>
          <w:tcPr>
            <w:tcW w:w="7340" w:type="dxa"/>
          </w:tcPr>
          <w:p w14:paraId="41450910"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57D54521" w14:textId="77777777" w:rsidTr="77A2F325">
        <w:tc>
          <w:tcPr>
            <w:tcW w:w="0" w:type="auto"/>
          </w:tcPr>
          <w:p w14:paraId="1DE90E9D" w14:textId="477AA610"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Company Name:</w:t>
            </w:r>
          </w:p>
        </w:tc>
        <w:tc>
          <w:tcPr>
            <w:tcW w:w="7340" w:type="dxa"/>
          </w:tcPr>
          <w:p w14:paraId="10E261F9"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9C0C3A0" w14:textId="77777777" w:rsidTr="77A2F325">
        <w:tc>
          <w:tcPr>
            <w:tcW w:w="0" w:type="auto"/>
          </w:tcPr>
          <w:p w14:paraId="2BC9DB41" w14:textId="6FDEC62A"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Date:</w:t>
            </w:r>
          </w:p>
        </w:tc>
        <w:tc>
          <w:tcPr>
            <w:tcW w:w="7340" w:type="dxa"/>
          </w:tcPr>
          <w:p w14:paraId="79ED2566" w14:textId="77777777" w:rsidR="007501C5" w:rsidRPr="00CA4728" w:rsidRDefault="007501C5" w:rsidP="77A2F325">
            <w:pPr>
              <w:contextualSpacing/>
              <w:jc w:val="both"/>
              <w:rPr>
                <w:rFonts w:ascii="Aptos" w:hAnsi="Aptos" w:cstheme="majorBidi"/>
                <w:sz w:val="24"/>
                <w:szCs w:val="24"/>
                <w:lang w:eastAsia="en-US"/>
              </w:rPr>
            </w:pPr>
          </w:p>
        </w:tc>
      </w:tr>
      <w:tr w:rsidR="007501C5" w:rsidRPr="003825D1" w14:paraId="2A0F8DB4" w14:textId="77777777" w:rsidTr="00C01EE7">
        <w:trPr>
          <w:trHeight w:val="300"/>
        </w:trPr>
        <w:tc>
          <w:tcPr>
            <w:tcW w:w="0" w:type="auto"/>
          </w:tcPr>
          <w:p w14:paraId="4E03CC03" w14:textId="0C463402"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CA4728" w:rsidRDefault="00803603" w:rsidP="00803603">
      <w:pPr>
        <w:pStyle w:val="Heading1"/>
        <w:numPr>
          <w:ilvl w:val="0"/>
          <w:numId w:val="1"/>
        </w:numPr>
        <w:contextualSpacing/>
        <w:jc w:val="both"/>
        <w:rPr>
          <w:rFonts w:ascii="Aptos" w:hAnsi="Aptos" w:cstheme="majorBidi"/>
          <w:smallCaps/>
          <w:color w:val="C45911" w:themeColor="accent2" w:themeShade="BF"/>
          <w:sz w:val="28"/>
          <w:szCs w:val="28"/>
        </w:rPr>
      </w:pPr>
      <w:bookmarkStart w:id="11" w:name="_Toc210036311"/>
      <w:r w:rsidRPr="00CA4728">
        <w:rPr>
          <w:rFonts w:ascii="Aptos" w:hAnsi="Aptos" w:cstheme="majorBidi"/>
          <w:smallCaps/>
          <w:color w:val="C45911" w:themeColor="accent2" w:themeShade="BF"/>
          <w:sz w:val="28"/>
          <w:szCs w:val="28"/>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CA4728" w:rsidRDefault="00803603"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2" w:name="_Toc210036312"/>
      <w:r w:rsidRPr="00CA4728">
        <w:rPr>
          <w:rFonts w:ascii="Aptos" w:hAnsi="Aptos" w:cstheme="majorBidi"/>
          <w:smallCaps/>
          <w:sz w:val="24"/>
          <w:szCs w:val="24"/>
        </w:rPr>
        <w:t>PROPOSAL GUIDELINES</w:t>
      </w:r>
      <w:bookmarkEnd w:id="12"/>
    </w:p>
    <w:p w14:paraId="0D5B056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This Request for Proposal represents the requirements for an open and competitive process.  </w:t>
      </w:r>
    </w:p>
    <w:p w14:paraId="77EB567F" w14:textId="77777777" w:rsidR="00803603" w:rsidRPr="00D45283" w:rsidRDefault="00803603" w:rsidP="77A2F325">
      <w:pPr>
        <w:ind w:left="360"/>
        <w:contextualSpacing/>
        <w:jc w:val="both"/>
        <w:rPr>
          <w:rFonts w:ascii="Aptos" w:hAnsi="Aptos" w:cstheme="majorBidi"/>
          <w:sz w:val="24"/>
          <w:szCs w:val="24"/>
        </w:rPr>
      </w:pPr>
    </w:p>
    <w:p w14:paraId="1A623FAC" w14:textId="2A5A95F3" w:rsidR="00803603" w:rsidRPr="00D45283" w:rsidRDefault="00803603" w:rsidP="77A2F325">
      <w:pPr>
        <w:ind w:left="360"/>
        <w:contextualSpacing/>
        <w:jc w:val="both"/>
        <w:rPr>
          <w:rFonts w:ascii="Aptos" w:hAnsi="Aptos" w:cstheme="majorBidi"/>
          <w:b/>
          <w:bCs/>
          <w:sz w:val="24"/>
          <w:szCs w:val="24"/>
          <w:u w:val="single"/>
        </w:rPr>
      </w:pPr>
      <w:r w:rsidRPr="00D45283">
        <w:rPr>
          <w:rFonts w:ascii="Aptos" w:hAnsi="Aptos" w:cstheme="majorBidi"/>
          <w:sz w:val="24"/>
          <w:szCs w:val="24"/>
        </w:rPr>
        <w:t xml:space="preserve">All vendors must provide written notification via email to (procurement staff’s active email address) of their </w:t>
      </w:r>
      <w:r w:rsidRPr="00D45283">
        <w:rPr>
          <w:rFonts w:ascii="Aptos" w:hAnsi="Aptos" w:cstheme="majorBidi"/>
          <w:b/>
          <w:bCs/>
          <w:sz w:val="24"/>
          <w:szCs w:val="24"/>
          <w:u w:val="single"/>
        </w:rPr>
        <w:t>intent to participate, or not to participate in the bidding process by</w:t>
      </w:r>
      <w:r w:rsidR="00B66A6E">
        <w:rPr>
          <w:rFonts w:ascii="Aptos" w:hAnsi="Aptos" w:cstheme="majorBidi"/>
          <w:b/>
          <w:bCs/>
          <w:sz w:val="24"/>
          <w:szCs w:val="24"/>
          <w:u w:val="single"/>
        </w:rPr>
        <w:t xml:space="preserve"> </w:t>
      </w:r>
      <w:r w:rsidR="002D0604">
        <w:rPr>
          <w:rFonts w:ascii="Aptos" w:hAnsi="Aptos" w:cstheme="majorBidi"/>
          <w:b/>
          <w:bCs/>
          <w:sz w:val="24"/>
          <w:szCs w:val="24"/>
          <w:u w:val="single"/>
        </w:rPr>
        <w:t>April 30</w:t>
      </w:r>
      <w:r w:rsidR="00B66A6E">
        <w:rPr>
          <w:rFonts w:ascii="Aptos" w:hAnsi="Aptos" w:cstheme="majorBidi"/>
          <w:b/>
          <w:bCs/>
          <w:sz w:val="24"/>
          <w:szCs w:val="24"/>
          <w:u w:val="single"/>
        </w:rPr>
        <w:t>, 2026</w:t>
      </w:r>
      <w:r w:rsidRPr="00D45283">
        <w:rPr>
          <w:rFonts w:ascii="Aptos" w:hAnsi="Aptos" w:cstheme="majorBidi"/>
          <w:b/>
          <w:bCs/>
          <w:sz w:val="24"/>
          <w:szCs w:val="24"/>
          <w:u w:val="single"/>
        </w:rPr>
        <w:t>.</w:t>
      </w:r>
    </w:p>
    <w:p w14:paraId="463174F0" w14:textId="77777777" w:rsidR="00803603" w:rsidRPr="003825D1" w:rsidRDefault="00803603" w:rsidP="77A2F325">
      <w:pPr>
        <w:contextualSpacing/>
        <w:jc w:val="both"/>
        <w:rPr>
          <w:rFonts w:ascii="Arial Narrow" w:hAnsi="Arial Narrow" w:cstheme="majorBidi"/>
          <w:sz w:val="24"/>
          <w:szCs w:val="24"/>
          <w:u w:val="single"/>
        </w:rPr>
      </w:pPr>
    </w:p>
    <w:p w14:paraId="725FF1A7" w14:textId="6B708FA2"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Proposals will be accepted until </w:t>
      </w:r>
      <w:r w:rsidRPr="00D45283">
        <w:rPr>
          <w:rFonts w:ascii="Aptos" w:hAnsi="Aptos" w:cstheme="majorBidi"/>
          <w:b/>
          <w:bCs/>
          <w:sz w:val="24"/>
          <w:szCs w:val="24"/>
          <w:highlight w:val="yellow"/>
        </w:rPr>
        <w:t>1</w:t>
      </w:r>
      <w:r w:rsidR="00B66A6E">
        <w:rPr>
          <w:rFonts w:ascii="Aptos" w:hAnsi="Aptos" w:cstheme="majorBidi"/>
          <w:b/>
          <w:bCs/>
          <w:sz w:val="24"/>
          <w:szCs w:val="24"/>
          <w:highlight w:val="yellow"/>
        </w:rPr>
        <w:t>1</w:t>
      </w:r>
      <w:r w:rsidRPr="00D45283">
        <w:rPr>
          <w:rFonts w:ascii="Aptos" w:hAnsi="Aptos" w:cstheme="majorBidi"/>
          <w:b/>
          <w:bCs/>
          <w:sz w:val="24"/>
          <w:szCs w:val="24"/>
          <w:highlight w:val="yellow"/>
        </w:rPr>
        <w:t>:</w:t>
      </w:r>
      <w:r w:rsidR="00C77BF7">
        <w:rPr>
          <w:rFonts w:ascii="Aptos" w:hAnsi="Aptos" w:cstheme="majorBidi"/>
          <w:b/>
          <w:bCs/>
          <w:sz w:val="24"/>
          <w:szCs w:val="24"/>
          <w:highlight w:val="yellow"/>
        </w:rPr>
        <w:t>59</w:t>
      </w:r>
      <w:r w:rsidRPr="00D45283">
        <w:rPr>
          <w:rFonts w:ascii="Aptos" w:hAnsi="Aptos" w:cstheme="majorBidi"/>
          <w:b/>
          <w:bCs/>
          <w:sz w:val="24"/>
          <w:szCs w:val="24"/>
          <w:highlight w:val="yellow"/>
        </w:rPr>
        <w:t xml:space="preserve"> PM </w:t>
      </w:r>
      <w:r w:rsidR="00C77BF7">
        <w:rPr>
          <w:rFonts w:ascii="Aptos" w:hAnsi="Aptos" w:cstheme="majorBidi"/>
          <w:b/>
          <w:bCs/>
          <w:sz w:val="24"/>
          <w:szCs w:val="24"/>
          <w:highlight w:val="yellow"/>
        </w:rPr>
        <w:t>Ma</w:t>
      </w:r>
      <w:r w:rsidR="00092B8E">
        <w:rPr>
          <w:rFonts w:ascii="Aptos" w:hAnsi="Aptos" w:cstheme="majorBidi"/>
          <w:b/>
          <w:bCs/>
          <w:sz w:val="24"/>
          <w:szCs w:val="24"/>
          <w:highlight w:val="yellow"/>
        </w:rPr>
        <w:t>y 0</w:t>
      </w:r>
      <w:r w:rsidR="00E664DF">
        <w:rPr>
          <w:rFonts w:ascii="Aptos" w:hAnsi="Aptos" w:cstheme="majorBidi"/>
          <w:b/>
          <w:bCs/>
          <w:sz w:val="24"/>
          <w:szCs w:val="24"/>
          <w:highlight w:val="yellow"/>
        </w:rPr>
        <w:t>6</w:t>
      </w:r>
      <w:r w:rsidR="00B66A6E">
        <w:rPr>
          <w:rFonts w:ascii="Aptos" w:hAnsi="Aptos" w:cstheme="majorBidi"/>
          <w:b/>
          <w:bCs/>
          <w:sz w:val="24"/>
          <w:szCs w:val="24"/>
          <w:highlight w:val="yellow"/>
        </w:rPr>
        <w:t>, 2026</w:t>
      </w:r>
      <w:r w:rsidRPr="00D45283">
        <w:rPr>
          <w:rFonts w:ascii="Aptos" w:hAnsi="Aptos" w:cstheme="majorBidi"/>
          <w:sz w:val="24"/>
          <w:szCs w:val="24"/>
          <w:highlight w:val="yellow"/>
        </w:rPr>
        <w:t>,</w:t>
      </w:r>
      <w:r w:rsidRPr="00D45283">
        <w:rPr>
          <w:rFonts w:ascii="Aptos" w:hAnsi="Aptos" w:cstheme="majorBidi"/>
          <w:sz w:val="24"/>
          <w:szCs w:val="24"/>
        </w:rPr>
        <w:t xml:space="preserve"> delivered via email solely to</w:t>
      </w:r>
      <w:r w:rsidR="00B66A6E">
        <w:rPr>
          <w:rFonts w:ascii="Aptos" w:hAnsi="Aptos" w:cstheme="majorBidi"/>
          <w:sz w:val="24"/>
          <w:szCs w:val="24"/>
        </w:rPr>
        <w:t xml:space="preserve"> </w:t>
      </w:r>
      <w:hyperlink r:id="rId18" w:history="1">
        <w:r w:rsidR="00B66A6E" w:rsidRPr="00384682">
          <w:rPr>
            <w:rStyle w:val="Hyperlink"/>
            <w:rFonts w:ascii="Aptos" w:hAnsi="Aptos" w:cstheme="majorBidi"/>
            <w:sz w:val="24"/>
            <w:szCs w:val="24"/>
          </w:rPr>
          <w:t>kanij.raihana@care.org</w:t>
        </w:r>
      </w:hyperlink>
      <w:r w:rsidR="00B66A6E">
        <w:rPr>
          <w:rFonts w:ascii="Aptos" w:hAnsi="Aptos" w:cstheme="majorBidi"/>
          <w:sz w:val="24"/>
          <w:szCs w:val="24"/>
        </w:rPr>
        <w:t xml:space="preserve">; keeping cc to: </w:t>
      </w:r>
      <w:hyperlink r:id="rId19" w:history="1">
        <w:r w:rsidR="00B66A6E" w:rsidRPr="00384682">
          <w:rPr>
            <w:rStyle w:val="Hyperlink"/>
            <w:rFonts w:ascii="Aptos" w:hAnsi="Aptos" w:cstheme="majorBidi"/>
            <w:sz w:val="24"/>
            <w:szCs w:val="24"/>
          </w:rPr>
          <w:t>Farhana.kabir@care.org</w:t>
        </w:r>
      </w:hyperlink>
      <w:r w:rsidR="00B66A6E">
        <w:rPr>
          <w:rFonts w:ascii="Aptos" w:hAnsi="Aptos" w:cstheme="majorBidi"/>
          <w:sz w:val="24"/>
          <w:szCs w:val="24"/>
        </w:rPr>
        <w:t xml:space="preserve"> </w:t>
      </w:r>
      <w:r w:rsidRPr="00D45283">
        <w:rPr>
          <w:rFonts w:ascii="Aptos" w:hAnsi="Aptos" w:cstheme="majorBidi"/>
          <w:b/>
          <w:bCs/>
          <w:sz w:val="24"/>
          <w:szCs w:val="24"/>
        </w:rPr>
        <w:t>,</w:t>
      </w:r>
      <w:r w:rsidRPr="00D45283">
        <w:rPr>
          <w:rFonts w:ascii="Aptos" w:hAnsi="Aptos" w:cstheme="majorBidi"/>
          <w:sz w:val="24"/>
          <w:szCs w:val="24"/>
        </w:rPr>
        <w:t xml:space="preserve"> no later than the above specified date.</w:t>
      </w:r>
    </w:p>
    <w:p w14:paraId="0BEA7D5E" w14:textId="2B6B8CBB"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proposals received after this date and time will not be accepted.  All proposals must be signed by an official agent or representative of the company submitting the proposal.</w:t>
      </w:r>
    </w:p>
    <w:p w14:paraId="3DD8437C" w14:textId="77777777" w:rsidR="00803603" w:rsidRPr="00D45283" w:rsidRDefault="00803603" w:rsidP="77A2F325">
      <w:pPr>
        <w:ind w:left="360"/>
        <w:contextualSpacing/>
        <w:jc w:val="both"/>
        <w:rPr>
          <w:rFonts w:ascii="Aptos" w:hAnsi="Aptos" w:cstheme="majorBidi"/>
          <w:sz w:val="24"/>
          <w:szCs w:val="24"/>
        </w:rPr>
      </w:pPr>
    </w:p>
    <w:p w14:paraId="2CA1B8B3"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lastRenderedPageBreak/>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D45283" w:rsidRDefault="00803603" w:rsidP="77A2F325">
      <w:pPr>
        <w:ind w:left="360"/>
        <w:contextualSpacing/>
        <w:jc w:val="both"/>
        <w:rPr>
          <w:rFonts w:ascii="Aptos" w:hAnsi="Aptos" w:cstheme="majorBidi"/>
          <w:sz w:val="24"/>
          <w:szCs w:val="24"/>
        </w:rPr>
      </w:pPr>
    </w:p>
    <w:p w14:paraId="12E5B65A"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All costs must be itemized to include an explanation of all fees and costs.  </w:t>
      </w:r>
    </w:p>
    <w:p w14:paraId="11914D5A" w14:textId="77777777" w:rsidR="00803603" w:rsidRPr="00D45283" w:rsidRDefault="00803603" w:rsidP="77A2F325">
      <w:pPr>
        <w:ind w:left="360"/>
        <w:contextualSpacing/>
        <w:jc w:val="both"/>
        <w:rPr>
          <w:rFonts w:ascii="Aptos" w:hAnsi="Aptos" w:cstheme="majorBidi"/>
          <w:sz w:val="24"/>
          <w:szCs w:val="24"/>
        </w:rPr>
      </w:pPr>
    </w:p>
    <w:p w14:paraId="0E512115"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D45283" w:rsidRDefault="00803603" w:rsidP="77A2F325">
      <w:pPr>
        <w:ind w:left="360"/>
        <w:contextualSpacing/>
        <w:jc w:val="both"/>
        <w:rPr>
          <w:rFonts w:ascii="Aptos" w:hAnsi="Aptos" w:cstheme="majorBidi"/>
          <w:sz w:val="24"/>
          <w:szCs w:val="24"/>
        </w:rPr>
      </w:pPr>
    </w:p>
    <w:p w14:paraId="07CCC3C6"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10036313"/>
      <w:r w:rsidRPr="00CA4728">
        <w:rPr>
          <w:rFonts w:ascii="Aptos" w:hAnsi="Aptos" w:cstheme="majorBidi"/>
          <w:smallCaps/>
          <w:sz w:val="24"/>
          <w:szCs w:val="24"/>
        </w:rPr>
        <w:t>PROJECT PURPOSE AND DESCRIPTION</w:t>
      </w:r>
      <w:bookmarkEnd w:id="13"/>
    </w:p>
    <w:p w14:paraId="46EDD6EE" w14:textId="1EA2F228" w:rsidR="00803603" w:rsidRPr="00D21DD1" w:rsidRDefault="00803603" w:rsidP="00D21DD1">
      <w:pPr>
        <w:ind w:left="360"/>
        <w:contextualSpacing/>
        <w:jc w:val="both"/>
        <w:rPr>
          <w:rFonts w:ascii="Aptos" w:hAnsi="Aptos" w:cstheme="majorBidi"/>
          <w:sz w:val="24"/>
          <w:szCs w:val="24"/>
        </w:rPr>
      </w:pPr>
      <w:r w:rsidRPr="00D21DD1">
        <w:rPr>
          <w:rFonts w:ascii="Aptos" w:hAnsi="Aptos" w:cstheme="majorBidi"/>
          <w:sz w:val="24"/>
          <w:szCs w:val="24"/>
        </w:rPr>
        <w:t xml:space="preserve">CARE is issuing this RFP (Request for Proposal) soliciting qualified bidders to submit proposals intended for the </w:t>
      </w:r>
      <w:r w:rsidR="007F015B">
        <w:rPr>
          <w:rFonts w:ascii="Aptos" w:hAnsi="Aptos" w:cstheme="majorBidi"/>
          <w:sz w:val="24"/>
          <w:szCs w:val="24"/>
        </w:rPr>
        <w:t>audio-visual making</w:t>
      </w:r>
      <w:r w:rsidRPr="00D21DD1">
        <w:rPr>
          <w:rFonts w:ascii="Aptos" w:hAnsi="Aptos" w:cstheme="majorBidi"/>
          <w:sz w:val="24"/>
          <w:szCs w:val="24"/>
        </w:rPr>
        <w:t xml:space="preserve">. </w:t>
      </w:r>
    </w:p>
    <w:p w14:paraId="22786539" w14:textId="7697B5A7" w:rsidR="00803603" w:rsidRPr="00D21DD1" w:rsidRDefault="00803603" w:rsidP="00691ED2">
      <w:pPr>
        <w:ind w:left="360"/>
        <w:contextualSpacing/>
        <w:jc w:val="both"/>
        <w:rPr>
          <w:rFonts w:ascii="Aptos" w:hAnsi="Aptos" w:cstheme="majorBidi"/>
          <w:sz w:val="24"/>
          <w:szCs w:val="24"/>
        </w:rPr>
      </w:pPr>
      <w:r w:rsidRPr="00D21DD1">
        <w:rPr>
          <w:rFonts w:ascii="Aptos" w:hAnsi="Aptos" w:cstheme="majorBidi"/>
          <w:sz w:val="24"/>
          <w:szCs w:val="24"/>
        </w:rPr>
        <w:t xml:space="preserve">This RFP is an invitation to bid, not an offer of contract.  </w:t>
      </w:r>
      <w:r w:rsidRPr="00D21DD1">
        <w:rPr>
          <w:rFonts w:ascii="Aptos" w:hAnsi="Aptos" w:cstheme="majorBidi"/>
          <w:sz w:val="24"/>
          <w:szCs w:val="24"/>
          <w:u w:val="single"/>
        </w:rPr>
        <w:t xml:space="preserve">Bidders must submit a response that complies with </w:t>
      </w:r>
      <w:r w:rsidR="002F05E4" w:rsidRPr="00D21DD1">
        <w:rPr>
          <w:rFonts w:ascii="Aptos" w:hAnsi="Aptos" w:cstheme="majorBidi"/>
          <w:sz w:val="24"/>
          <w:szCs w:val="24"/>
          <w:u w:val="single"/>
        </w:rPr>
        <w:t>the minimum</w:t>
      </w:r>
      <w:r w:rsidRPr="00D21DD1">
        <w:rPr>
          <w:rFonts w:ascii="Aptos" w:hAnsi="Aptos" w:cstheme="majorBidi"/>
          <w:sz w:val="24"/>
          <w:szCs w:val="24"/>
          <w:u w:val="single"/>
        </w:rPr>
        <w:t xml:space="preserve"> requirements contained herein.</w:t>
      </w: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10036314"/>
      <w:r w:rsidRPr="00CA4728">
        <w:rPr>
          <w:rFonts w:ascii="Aptos" w:hAnsi="Aptos" w:cstheme="majorBidi"/>
          <w:smallCaps/>
          <w:sz w:val="24"/>
          <w:szCs w:val="24"/>
        </w:rPr>
        <w:t>PROJECT OVERVIEW</w:t>
      </w:r>
      <w:bookmarkEnd w:id="14"/>
    </w:p>
    <w:p w14:paraId="516D427F" w14:textId="064223C3" w:rsidR="00803603" w:rsidRDefault="00803603" w:rsidP="007D2388">
      <w:pPr>
        <w:ind w:left="360"/>
        <w:contextualSpacing/>
        <w:jc w:val="both"/>
        <w:rPr>
          <w:rFonts w:ascii="Aptos" w:hAnsi="Aptos" w:cstheme="majorBidi"/>
          <w:sz w:val="24"/>
          <w:szCs w:val="24"/>
          <w:u w:val="single"/>
        </w:rPr>
      </w:pPr>
      <w:r w:rsidRPr="008D3C77">
        <w:rPr>
          <w:rFonts w:ascii="Aptos" w:hAnsi="Aptos" w:cstheme="majorBidi"/>
          <w:sz w:val="24"/>
          <w:szCs w:val="24"/>
        </w:rPr>
        <w:t xml:space="preserve">CARE is seeking a provider to submit proposals intended for the </w:t>
      </w:r>
      <w:r w:rsidR="00141BB4">
        <w:rPr>
          <w:rFonts w:ascii="Aptos" w:hAnsi="Aptos" w:cstheme="majorBidi"/>
          <w:sz w:val="24"/>
          <w:szCs w:val="24"/>
          <w:u w:val="single"/>
        </w:rPr>
        <w:t>service</w:t>
      </w:r>
    </w:p>
    <w:p w14:paraId="312466A5" w14:textId="77777777" w:rsidR="00B66A6E" w:rsidRPr="007D2388" w:rsidRDefault="00B66A6E" w:rsidP="007D2388">
      <w:pPr>
        <w:ind w:left="360"/>
        <w:contextualSpacing/>
        <w:jc w:val="both"/>
        <w:rPr>
          <w:rFonts w:ascii="Aptos" w:hAnsi="Aptos" w:cstheme="majorBidi"/>
          <w:sz w:val="24"/>
          <w:szCs w:val="24"/>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3F5F8F" w:rsidDel="00B13763" w14:paraId="6D495B4C" w14:textId="68C88824" w:rsidTr="77A2F325">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Contract Period</w:t>
            </w:r>
          </w:p>
        </w:tc>
      </w:tr>
      <w:tr w:rsidR="009E4B29" w:rsidRPr="003F5F8F" w:rsidDel="00B13763" w14:paraId="042031F9" w14:textId="01F71A09" w:rsidTr="77A2F325">
        <w:trPr>
          <w:trHeight w:val="300"/>
          <w:jc w:val="center"/>
        </w:trPr>
        <w:tc>
          <w:tcPr>
            <w:tcW w:w="2835" w:type="dxa"/>
            <w:tcBorders>
              <w:top w:val="nil"/>
              <w:left w:val="single" w:sz="4" w:space="0" w:color="auto"/>
              <w:bottom w:val="single" w:sz="4" w:space="0" w:color="auto"/>
              <w:right w:val="single" w:sz="4" w:space="0" w:color="auto"/>
            </w:tcBorders>
            <w:noWrap/>
            <w:vAlign w:val="bottom"/>
          </w:tcPr>
          <w:p w14:paraId="32405D75" w14:textId="6257D52D" w:rsidR="009E4B29" w:rsidRPr="00B66A6E" w:rsidDel="00B13763" w:rsidRDefault="00B35BC8" w:rsidP="009945AD">
            <w:pPr>
              <w:jc w:val="center"/>
              <w:rPr>
                <w:rFonts w:ascii="Aptos" w:hAnsi="Aptos" w:cstheme="majorBidi"/>
                <w:sz w:val="22"/>
                <w:szCs w:val="22"/>
                <w:lang w:val="en-PH" w:eastAsia="en-PH"/>
              </w:rPr>
            </w:pPr>
            <w:r>
              <w:rPr>
                <w:rFonts w:ascii="Aptos" w:hAnsi="Aptos" w:cstheme="majorBidi"/>
                <w:sz w:val="22"/>
                <w:szCs w:val="22"/>
                <w:lang w:val="en-PH" w:eastAsia="en-PH"/>
              </w:rPr>
              <w:t xml:space="preserve">Consultancy </w:t>
            </w:r>
            <w:r w:rsidR="00B66A6E" w:rsidRPr="00B66A6E">
              <w:rPr>
                <w:rFonts w:ascii="Aptos" w:hAnsi="Aptos" w:cstheme="majorBidi"/>
                <w:sz w:val="22"/>
                <w:szCs w:val="22"/>
                <w:lang w:val="en-PH" w:eastAsia="en-PH"/>
              </w:rPr>
              <w:t>as per ToR</w:t>
            </w:r>
          </w:p>
        </w:tc>
        <w:tc>
          <w:tcPr>
            <w:tcW w:w="714" w:type="dxa"/>
            <w:tcBorders>
              <w:top w:val="nil"/>
              <w:left w:val="nil"/>
              <w:bottom w:val="single" w:sz="4" w:space="0" w:color="auto"/>
              <w:right w:val="single" w:sz="4" w:space="0" w:color="auto"/>
            </w:tcBorders>
            <w:noWrap/>
            <w:vAlign w:val="bottom"/>
          </w:tcPr>
          <w:p w14:paraId="6A4E2C3D" w14:textId="07610C50"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1</w:t>
            </w:r>
          </w:p>
        </w:tc>
        <w:tc>
          <w:tcPr>
            <w:tcW w:w="1701" w:type="dxa"/>
            <w:tcBorders>
              <w:top w:val="single" w:sz="4" w:space="0" w:color="auto"/>
              <w:left w:val="nil"/>
              <w:bottom w:val="single" w:sz="4" w:space="0" w:color="auto"/>
              <w:right w:val="single" w:sz="4" w:space="0" w:color="auto"/>
            </w:tcBorders>
            <w:vAlign w:val="bottom"/>
          </w:tcPr>
          <w:p w14:paraId="54041F16" w14:textId="31368987"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job</w:t>
            </w:r>
          </w:p>
        </w:tc>
        <w:tc>
          <w:tcPr>
            <w:tcW w:w="1554" w:type="dxa"/>
            <w:tcBorders>
              <w:top w:val="single" w:sz="4" w:space="0" w:color="auto"/>
              <w:left w:val="single" w:sz="4" w:space="0" w:color="auto"/>
              <w:bottom w:val="single" w:sz="4" w:space="0" w:color="auto"/>
              <w:right w:val="single" w:sz="4" w:space="0" w:color="auto"/>
            </w:tcBorders>
            <w:vAlign w:val="bottom"/>
          </w:tcPr>
          <w:p w14:paraId="3D2983A8" w14:textId="178D34BA" w:rsidR="009E4B29" w:rsidRPr="00B66A6E" w:rsidDel="00B13763" w:rsidRDefault="009E4B29" w:rsidP="009945AD">
            <w:pPr>
              <w:jc w:val="center"/>
              <w:rPr>
                <w:rFonts w:ascii="Aptos" w:hAnsi="Aptos" w:cstheme="majorBidi"/>
                <w:sz w:val="22"/>
                <w:szCs w:val="22"/>
                <w:lang w:val="en-PH" w:eastAsia="en-PH"/>
              </w:rPr>
            </w:pPr>
          </w:p>
        </w:tc>
        <w:tc>
          <w:tcPr>
            <w:tcW w:w="2126" w:type="dxa"/>
            <w:tcBorders>
              <w:top w:val="single" w:sz="4" w:space="0" w:color="auto"/>
              <w:left w:val="single" w:sz="4" w:space="0" w:color="auto"/>
              <w:bottom w:val="single" w:sz="4" w:space="0" w:color="auto"/>
              <w:right w:val="single" w:sz="4" w:space="0" w:color="auto"/>
            </w:tcBorders>
            <w:noWrap/>
            <w:vAlign w:val="bottom"/>
          </w:tcPr>
          <w:p w14:paraId="7CAC96C0" w14:textId="4E5823E3"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Dhaka</w:t>
            </w:r>
          </w:p>
        </w:tc>
        <w:tc>
          <w:tcPr>
            <w:tcW w:w="1134" w:type="dxa"/>
            <w:tcBorders>
              <w:top w:val="single" w:sz="4" w:space="0" w:color="auto"/>
              <w:left w:val="single" w:sz="4" w:space="0" w:color="auto"/>
              <w:bottom w:val="single" w:sz="4" w:space="0" w:color="auto"/>
              <w:right w:val="single" w:sz="4" w:space="0" w:color="auto"/>
            </w:tcBorders>
          </w:tcPr>
          <w:p w14:paraId="4DF88C44" w14:textId="1F2C89DB" w:rsidR="009E4B29" w:rsidRPr="00B66A6E" w:rsidDel="00B13763" w:rsidRDefault="009E4B29" w:rsidP="009945AD">
            <w:pPr>
              <w:jc w:val="center"/>
              <w:rPr>
                <w:rFonts w:ascii="Aptos" w:hAnsi="Aptos" w:cstheme="majorBidi"/>
                <w:sz w:val="22"/>
                <w:szCs w:val="22"/>
                <w:lang w:val="en-PH" w:eastAsia="en-PH"/>
              </w:rPr>
            </w:pPr>
          </w:p>
        </w:tc>
      </w:tr>
    </w:tbl>
    <w:p w14:paraId="5CB73DAB" w14:textId="77777777" w:rsidR="007D35B8" w:rsidRDefault="007D35B8" w:rsidP="77A2F325">
      <w:pPr>
        <w:contextualSpacing/>
        <w:jc w:val="both"/>
        <w:rPr>
          <w:rFonts w:ascii="Arial Narrow" w:hAnsi="Arial Narrow" w:cstheme="majorBidi"/>
          <w:i/>
          <w:iCs/>
          <w:sz w:val="24"/>
          <w:szCs w:val="24"/>
        </w:rPr>
      </w:pPr>
    </w:p>
    <w:p w14:paraId="7CC5BC82" w14:textId="77777777" w:rsidR="007D35B8" w:rsidRPr="00CA4728" w:rsidRDefault="007D35B8"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5" w:name="_Toc210036315"/>
      <w:r w:rsidRPr="00CA4728">
        <w:rPr>
          <w:rFonts w:ascii="Aptos" w:hAnsi="Aptos" w:cstheme="majorBidi"/>
          <w:smallCaps/>
          <w:sz w:val="24"/>
          <w:szCs w:val="24"/>
        </w:rPr>
        <w:t>PROJECT TIMELINE</w:t>
      </w:r>
      <w:bookmarkEnd w:id="15"/>
      <w:r w:rsidRPr="00CA4728">
        <w:rPr>
          <w:rFonts w:ascii="Aptos" w:hAnsi="Aptos" w:cstheme="majorBidi"/>
          <w:smallCaps/>
          <w:sz w:val="24"/>
          <w:szCs w:val="24"/>
        </w:rPr>
        <w:t xml:space="preserve"> </w:t>
      </w:r>
    </w:p>
    <w:p w14:paraId="7DA62ACF" w14:textId="71E77631" w:rsidR="007D35B8" w:rsidRPr="007D2388" w:rsidRDefault="007D35B8" w:rsidP="000079C1">
      <w:pPr>
        <w:ind w:left="360"/>
        <w:contextualSpacing/>
        <w:jc w:val="both"/>
        <w:rPr>
          <w:rFonts w:ascii="Aptos" w:hAnsi="Aptos" w:cstheme="majorBidi"/>
          <w:sz w:val="24"/>
          <w:szCs w:val="24"/>
        </w:rPr>
      </w:pPr>
      <w:r w:rsidRPr="007D2388">
        <w:rPr>
          <w:rFonts w:ascii="Aptos" w:hAnsi="Aptos" w:cstheme="majorBidi"/>
          <w:sz w:val="24"/>
          <w:szCs w:val="24"/>
        </w:rPr>
        <w:t xml:space="preserve">All bidders are advised to strictly follow the </w:t>
      </w:r>
      <w:r w:rsidR="007D2388" w:rsidRPr="007D2388">
        <w:rPr>
          <w:rFonts w:ascii="Aptos" w:hAnsi="Aptos" w:cstheme="majorBidi"/>
          <w:sz w:val="24"/>
          <w:szCs w:val="24"/>
        </w:rPr>
        <w:t>timeline below</w:t>
      </w:r>
      <w:r w:rsidRPr="007D2388">
        <w:rPr>
          <w:rFonts w:ascii="Aptos" w:hAnsi="Aptos" w:cstheme="majorBidi"/>
          <w:sz w:val="24"/>
          <w:szCs w:val="24"/>
        </w:rPr>
        <w:t xml:space="preserve"> as noted. </w:t>
      </w:r>
    </w:p>
    <w:p w14:paraId="6AC54F6B" w14:textId="5D25DA66" w:rsidR="007D35B8" w:rsidRPr="007D2388" w:rsidRDefault="007D35B8" w:rsidP="77A2F325">
      <w:pPr>
        <w:ind w:left="360"/>
        <w:contextualSpacing/>
        <w:jc w:val="both"/>
        <w:rPr>
          <w:rFonts w:ascii="Aptos" w:hAnsi="Aptos" w:cstheme="majorBidi"/>
          <w:sz w:val="24"/>
          <w:szCs w:val="24"/>
        </w:rPr>
      </w:pPr>
      <w:r w:rsidRPr="007D2388">
        <w:rPr>
          <w:rFonts w:ascii="Aptos" w:hAnsi="Aptos" w:cstheme="majorBidi"/>
          <w:sz w:val="24"/>
          <w:szCs w:val="24"/>
        </w:rPr>
        <w:t>Any technical questions arising during the preparation of your response to this RFP should be submitted in writing via email to</w:t>
      </w:r>
      <w:r w:rsidR="00B66A6E">
        <w:rPr>
          <w:rFonts w:ascii="Aptos" w:hAnsi="Aptos" w:cstheme="majorBidi"/>
          <w:sz w:val="24"/>
          <w:szCs w:val="24"/>
        </w:rPr>
        <w:t xml:space="preserve"> Kanij Raihana (</w:t>
      </w:r>
      <w:hyperlink r:id="rId20" w:history="1">
        <w:r w:rsidR="00B66A6E" w:rsidRPr="00384682">
          <w:rPr>
            <w:rStyle w:val="Hyperlink"/>
            <w:rFonts w:ascii="Aptos" w:hAnsi="Aptos" w:cstheme="majorBidi"/>
            <w:sz w:val="24"/>
            <w:szCs w:val="24"/>
          </w:rPr>
          <w:t>kanij.raihaan@care.org</w:t>
        </w:r>
      </w:hyperlink>
      <w:r w:rsidR="00B66A6E">
        <w:rPr>
          <w:rFonts w:ascii="Aptos" w:hAnsi="Aptos" w:cstheme="majorBidi"/>
          <w:sz w:val="24"/>
          <w:szCs w:val="24"/>
        </w:rPr>
        <w:t xml:space="preserve">) </w:t>
      </w:r>
      <w:r w:rsidRPr="007D2388">
        <w:rPr>
          <w:rFonts w:ascii="Aptos" w:hAnsi="Aptos" w:cstheme="majorBidi"/>
          <w:sz w:val="24"/>
          <w:szCs w:val="24"/>
        </w:rPr>
        <w:t xml:space="preserve"> </w:t>
      </w:r>
      <w:r w:rsidRPr="007D2388">
        <w:rPr>
          <w:rFonts w:ascii="Aptos" w:hAnsi="Aptos" w:cstheme="majorBidi"/>
          <w:sz w:val="24"/>
          <w:szCs w:val="24"/>
          <w:highlight w:val="yellow"/>
        </w:rPr>
        <w:t xml:space="preserve">no later than </w:t>
      </w:r>
      <w:r w:rsidR="00492D6D">
        <w:rPr>
          <w:rFonts w:ascii="Aptos" w:hAnsi="Aptos" w:cstheme="majorBidi"/>
          <w:sz w:val="24"/>
          <w:szCs w:val="24"/>
          <w:highlight w:val="yellow"/>
        </w:rPr>
        <w:t>May 02</w:t>
      </w:r>
      <w:r w:rsidR="00B66A6E">
        <w:rPr>
          <w:rFonts w:ascii="Aptos" w:hAnsi="Aptos" w:cstheme="majorBidi"/>
          <w:sz w:val="24"/>
          <w:szCs w:val="24"/>
          <w:highlight w:val="yellow"/>
        </w:rPr>
        <w:t>, 2026</w:t>
      </w:r>
      <w:r w:rsidR="002F05E4" w:rsidRPr="007D2388">
        <w:rPr>
          <w:rFonts w:ascii="Aptos" w:hAnsi="Aptos" w:cstheme="majorBidi"/>
          <w:sz w:val="24"/>
          <w:szCs w:val="24"/>
          <w:highlight w:val="yellow"/>
        </w:rPr>
        <w:t>.</w:t>
      </w:r>
    </w:p>
    <w:p w14:paraId="2E849E67" w14:textId="77777777" w:rsidR="007D35B8" w:rsidRPr="003825D1" w:rsidRDefault="007D35B8"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2366"/>
        <w:gridCol w:w="1576"/>
        <w:gridCol w:w="2909"/>
      </w:tblGrid>
      <w:tr w:rsidR="007D35B8" w:rsidRPr="003825D1" w14:paraId="18BA3EE3" w14:textId="77777777" w:rsidTr="77A2F325">
        <w:trPr>
          <w:jc w:val="center"/>
        </w:trPr>
        <w:tc>
          <w:tcPr>
            <w:tcW w:w="2547" w:type="dxa"/>
          </w:tcPr>
          <w:p w14:paraId="30BDA9DD"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Schedule of Activities/ To-do</w:t>
            </w:r>
          </w:p>
        </w:tc>
        <w:tc>
          <w:tcPr>
            <w:tcW w:w="2410" w:type="dxa"/>
          </w:tcPr>
          <w:p w14:paraId="772A51F5" w14:textId="2B49F3BC"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Date</w:t>
            </w:r>
            <w:r w:rsidR="00F16689" w:rsidRPr="007D2388">
              <w:rPr>
                <w:rFonts w:ascii="Aptos" w:hAnsi="Aptos" w:cstheme="majorBidi"/>
                <w:b/>
                <w:bCs/>
                <w:sz w:val="24"/>
                <w:szCs w:val="24"/>
              </w:rPr>
              <w:t xml:space="preserve"> of the Activity</w:t>
            </w:r>
            <w:r w:rsidR="002F05E4" w:rsidRPr="007D2388">
              <w:rPr>
                <w:rFonts w:ascii="Aptos" w:hAnsi="Aptos" w:cstheme="majorBidi"/>
                <w:b/>
                <w:bCs/>
                <w:sz w:val="24"/>
                <w:szCs w:val="24"/>
              </w:rPr>
              <w:t>/ Deadline</w:t>
            </w:r>
            <w:r w:rsidR="00F16689" w:rsidRPr="007D2388">
              <w:rPr>
                <w:rFonts w:ascii="Aptos" w:hAnsi="Aptos" w:cstheme="majorBidi"/>
                <w:b/>
                <w:bCs/>
                <w:sz w:val="24"/>
                <w:szCs w:val="24"/>
              </w:rPr>
              <w:t xml:space="preserve"> of Submission</w:t>
            </w:r>
          </w:p>
        </w:tc>
        <w:tc>
          <w:tcPr>
            <w:tcW w:w="1417" w:type="dxa"/>
          </w:tcPr>
          <w:p w14:paraId="2D971991"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Responsible</w:t>
            </w:r>
          </w:p>
        </w:tc>
        <w:tc>
          <w:tcPr>
            <w:tcW w:w="2977" w:type="dxa"/>
          </w:tcPr>
          <w:p w14:paraId="18BCA95E"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Remarks</w:t>
            </w:r>
          </w:p>
        </w:tc>
      </w:tr>
      <w:tr w:rsidR="007D35B8" w:rsidRPr="003825D1" w14:paraId="2B6555D4" w14:textId="77777777" w:rsidTr="77A2F325">
        <w:trPr>
          <w:jc w:val="center"/>
        </w:trPr>
        <w:tc>
          <w:tcPr>
            <w:tcW w:w="2547" w:type="dxa"/>
          </w:tcPr>
          <w:p w14:paraId="3C0B45BC"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RFP Issued</w:t>
            </w:r>
          </w:p>
        </w:tc>
        <w:tc>
          <w:tcPr>
            <w:tcW w:w="2410" w:type="dxa"/>
          </w:tcPr>
          <w:p w14:paraId="177F0AC7" w14:textId="6F9F4E6C" w:rsidR="007D35B8" w:rsidRPr="00B66A6E" w:rsidRDefault="00E664DF" w:rsidP="77A2F325">
            <w:pPr>
              <w:contextualSpacing/>
              <w:jc w:val="center"/>
              <w:rPr>
                <w:rFonts w:ascii="Aptos" w:hAnsi="Aptos" w:cstheme="majorBidi"/>
                <w:sz w:val="24"/>
                <w:szCs w:val="24"/>
              </w:rPr>
            </w:pPr>
            <w:r>
              <w:rPr>
                <w:rFonts w:ascii="Aptos" w:hAnsi="Aptos" w:cstheme="majorBidi"/>
                <w:sz w:val="24"/>
                <w:szCs w:val="24"/>
              </w:rPr>
              <w:t>April</w:t>
            </w:r>
            <w:r w:rsidR="006B2BBC">
              <w:rPr>
                <w:rFonts w:ascii="Aptos" w:hAnsi="Aptos" w:cstheme="majorBidi"/>
                <w:sz w:val="24"/>
                <w:szCs w:val="24"/>
              </w:rPr>
              <w:t xml:space="preserve"> </w:t>
            </w:r>
            <w:r w:rsidR="00092B8E">
              <w:rPr>
                <w:rFonts w:ascii="Aptos" w:hAnsi="Aptos" w:cstheme="majorBidi"/>
                <w:sz w:val="24"/>
                <w:szCs w:val="24"/>
              </w:rPr>
              <w:t>2</w:t>
            </w:r>
            <w:r>
              <w:rPr>
                <w:rFonts w:ascii="Aptos" w:hAnsi="Aptos" w:cstheme="majorBidi"/>
                <w:sz w:val="24"/>
                <w:szCs w:val="24"/>
              </w:rPr>
              <w:t>9</w:t>
            </w:r>
            <w:r w:rsidR="00B66A6E" w:rsidRPr="00B66A6E">
              <w:rPr>
                <w:rFonts w:ascii="Aptos" w:hAnsi="Aptos" w:cstheme="majorBidi"/>
                <w:sz w:val="24"/>
                <w:szCs w:val="24"/>
              </w:rPr>
              <w:t>, 2026</w:t>
            </w:r>
          </w:p>
        </w:tc>
        <w:tc>
          <w:tcPr>
            <w:tcW w:w="1417" w:type="dxa"/>
          </w:tcPr>
          <w:p w14:paraId="7FCD20B9"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7B6D4E64" w14:textId="77777777" w:rsidR="007D35B8" w:rsidRPr="007D2388" w:rsidRDefault="007D35B8" w:rsidP="77A2F325">
            <w:pPr>
              <w:contextualSpacing/>
              <w:jc w:val="both"/>
              <w:rPr>
                <w:rFonts w:ascii="Aptos" w:hAnsi="Aptos" w:cstheme="majorBidi"/>
                <w:sz w:val="24"/>
                <w:szCs w:val="24"/>
              </w:rPr>
            </w:pPr>
          </w:p>
        </w:tc>
      </w:tr>
      <w:tr w:rsidR="007D35B8" w:rsidRPr="003825D1" w14:paraId="0B69942B" w14:textId="77777777" w:rsidTr="77A2F325">
        <w:trPr>
          <w:jc w:val="center"/>
        </w:trPr>
        <w:tc>
          <w:tcPr>
            <w:tcW w:w="2547" w:type="dxa"/>
          </w:tcPr>
          <w:p w14:paraId="699A7776"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lastRenderedPageBreak/>
              <w:t>Supplier to notify CARE of intention to participate in bidding</w:t>
            </w:r>
          </w:p>
        </w:tc>
        <w:tc>
          <w:tcPr>
            <w:tcW w:w="2410" w:type="dxa"/>
          </w:tcPr>
          <w:p w14:paraId="65E5D4B7" w14:textId="39BCEC29" w:rsidR="007D35B8" w:rsidRPr="00B66A6E" w:rsidRDefault="00E664DF" w:rsidP="77A2F325">
            <w:pPr>
              <w:contextualSpacing/>
              <w:jc w:val="center"/>
              <w:rPr>
                <w:rFonts w:ascii="Aptos" w:hAnsi="Aptos" w:cstheme="majorBidi"/>
                <w:sz w:val="24"/>
                <w:szCs w:val="24"/>
              </w:rPr>
            </w:pPr>
            <w:r>
              <w:rPr>
                <w:rFonts w:ascii="Aptos" w:hAnsi="Aptos" w:cstheme="majorBidi"/>
                <w:sz w:val="24"/>
                <w:szCs w:val="24"/>
              </w:rPr>
              <w:t>May 02</w:t>
            </w:r>
            <w:r w:rsidR="007F015B" w:rsidRPr="00B66A6E">
              <w:rPr>
                <w:rFonts w:ascii="Aptos" w:hAnsi="Aptos" w:cstheme="majorBidi"/>
                <w:sz w:val="24"/>
                <w:szCs w:val="24"/>
              </w:rPr>
              <w:t>, 2026</w:t>
            </w:r>
          </w:p>
        </w:tc>
        <w:tc>
          <w:tcPr>
            <w:tcW w:w="1417" w:type="dxa"/>
          </w:tcPr>
          <w:p w14:paraId="3D1E4B12"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4E32BC2B"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5E3EBF41" w14:textId="77777777" w:rsidTr="77A2F325">
        <w:trPr>
          <w:jc w:val="center"/>
        </w:trPr>
        <w:tc>
          <w:tcPr>
            <w:tcW w:w="2547" w:type="dxa"/>
          </w:tcPr>
          <w:p w14:paraId="6C65E13A"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 for submission of clarification questions to CARE</w:t>
            </w:r>
          </w:p>
        </w:tc>
        <w:tc>
          <w:tcPr>
            <w:tcW w:w="2410" w:type="dxa"/>
          </w:tcPr>
          <w:p w14:paraId="1B7E6356" w14:textId="15C53A35" w:rsidR="007D35B8" w:rsidRPr="00B66A6E" w:rsidRDefault="00E664DF" w:rsidP="77A2F325">
            <w:pPr>
              <w:contextualSpacing/>
              <w:jc w:val="center"/>
              <w:rPr>
                <w:rFonts w:ascii="Aptos" w:hAnsi="Aptos" w:cstheme="majorBidi"/>
                <w:sz w:val="24"/>
                <w:szCs w:val="24"/>
              </w:rPr>
            </w:pPr>
            <w:r>
              <w:rPr>
                <w:rFonts w:ascii="Aptos" w:hAnsi="Aptos" w:cstheme="majorBidi"/>
                <w:sz w:val="24"/>
                <w:szCs w:val="24"/>
              </w:rPr>
              <w:t>May 02</w:t>
            </w:r>
            <w:r w:rsidRPr="00B66A6E">
              <w:rPr>
                <w:rFonts w:ascii="Aptos" w:hAnsi="Aptos" w:cstheme="majorBidi"/>
                <w:sz w:val="24"/>
                <w:szCs w:val="24"/>
              </w:rPr>
              <w:t xml:space="preserve">, </w:t>
            </w:r>
            <w:r w:rsidR="00092B8E" w:rsidRPr="00B66A6E">
              <w:rPr>
                <w:rFonts w:ascii="Aptos" w:hAnsi="Aptos" w:cstheme="majorBidi"/>
                <w:sz w:val="24"/>
                <w:szCs w:val="24"/>
              </w:rPr>
              <w:t>2026</w:t>
            </w:r>
          </w:p>
        </w:tc>
        <w:tc>
          <w:tcPr>
            <w:tcW w:w="1417" w:type="dxa"/>
          </w:tcPr>
          <w:p w14:paraId="5AB5980F"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03974BAC"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1C03CCE4" w14:textId="77777777" w:rsidTr="77A2F325">
        <w:trPr>
          <w:jc w:val="center"/>
        </w:trPr>
        <w:tc>
          <w:tcPr>
            <w:tcW w:w="2547" w:type="dxa"/>
          </w:tcPr>
          <w:p w14:paraId="283BFC2D"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CARE to answer all clarifications</w:t>
            </w:r>
          </w:p>
        </w:tc>
        <w:tc>
          <w:tcPr>
            <w:tcW w:w="2410" w:type="dxa"/>
          </w:tcPr>
          <w:p w14:paraId="204622D7" w14:textId="7F087A6F" w:rsidR="007D35B8" w:rsidRPr="00B66A6E" w:rsidRDefault="00F347E8" w:rsidP="77A2F325">
            <w:pPr>
              <w:contextualSpacing/>
              <w:jc w:val="center"/>
              <w:rPr>
                <w:rFonts w:ascii="Aptos" w:hAnsi="Aptos" w:cstheme="majorBidi"/>
                <w:sz w:val="24"/>
                <w:szCs w:val="24"/>
              </w:rPr>
            </w:pPr>
            <w:r>
              <w:rPr>
                <w:rFonts w:ascii="Aptos" w:hAnsi="Aptos" w:cstheme="majorBidi"/>
                <w:sz w:val="24"/>
                <w:szCs w:val="24"/>
              </w:rPr>
              <w:t>May 0</w:t>
            </w:r>
            <w:r w:rsidR="00E664DF">
              <w:rPr>
                <w:rFonts w:ascii="Aptos" w:hAnsi="Aptos" w:cstheme="majorBidi"/>
                <w:sz w:val="24"/>
                <w:szCs w:val="24"/>
              </w:rPr>
              <w:t>3</w:t>
            </w:r>
            <w:r w:rsidR="00092B8E" w:rsidRPr="00B66A6E">
              <w:rPr>
                <w:rFonts w:ascii="Aptos" w:hAnsi="Aptos" w:cstheme="majorBidi"/>
                <w:sz w:val="24"/>
                <w:szCs w:val="24"/>
              </w:rPr>
              <w:t>, 2026</w:t>
            </w:r>
          </w:p>
        </w:tc>
        <w:tc>
          <w:tcPr>
            <w:tcW w:w="1417" w:type="dxa"/>
          </w:tcPr>
          <w:p w14:paraId="3DB35970"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47AF488" w14:textId="77777777" w:rsidR="007D35B8" w:rsidRPr="007D2388" w:rsidRDefault="007D35B8" w:rsidP="77A2F325">
            <w:pPr>
              <w:contextualSpacing/>
              <w:jc w:val="both"/>
              <w:rPr>
                <w:rFonts w:ascii="Aptos" w:hAnsi="Aptos" w:cstheme="majorBidi"/>
                <w:sz w:val="24"/>
                <w:szCs w:val="24"/>
              </w:rPr>
            </w:pPr>
          </w:p>
        </w:tc>
      </w:tr>
      <w:tr w:rsidR="007D35B8" w:rsidRPr="003825D1" w14:paraId="16DABE20" w14:textId="77777777" w:rsidTr="77A2F325">
        <w:trPr>
          <w:jc w:val="center"/>
        </w:trPr>
        <w:tc>
          <w:tcPr>
            <w:tcW w:w="2547" w:type="dxa"/>
          </w:tcPr>
          <w:p w14:paraId="58D8053E"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Supplier’s Deadline of Submission of Proposal</w:t>
            </w:r>
          </w:p>
        </w:tc>
        <w:tc>
          <w:tcPr>
            <w:tcW w:w="2410" w:type="dxa"/>
          </w:tcPr>
          <w:p w14:paraId="724E0120" w14:textId="388A9768" w:rsidR="007D35B8" w:rsidRPr="00B66A6E" w:rsidRDefault="00141BB4" w:rsidP="77A2F325">
            <w:pPr>
              <w:contextualSpacing/>
              <w:jc w:val="center"/>
              <w:rPr>
                <w:rFonts w:ascii="Aptos" w:hAnsi="Aptos" w:cstheme="majorBidi"/>
                <w:sz w:val="24"/>
                <w:szCs w:val="24"/>
              </w:rPr>
            </w:pPr>
            <w:r>
              <w:rPr>
                <w:rFonts w:ascii="Aptos" w:hAnsi="Aptos" w:cstheme="majorBidi"/>
                <w:sz w:val="24"/>
                <w:szCs w:val="24"/>
              </w:rPr>
              <w:t>Ma</w:t>
            </w:r>
            <w:r w:rsidR="00092B8E">
              <w:rPr>
                <w:rFonts w:ascii="Aptos" w:hAnsi="Aptos" w:cstheme="majorBidi"/>
                <w:sz w:val="24"/>
                <w:szCs w:val="24"/>
              </w:rPr>
              <w:t>y 0</w:t>
            </w:r>
            <w:r w:rsidR="00E664DF">
              <w:rPr>
                <w:rFonts w:ascii="Aptos" w:hAnsi="Aptos" w:cstheme="majorBidi"/>
                <w:sz w:val="24"/>
                <w:szCs w:val="24"/>
              </w:rPr>
              <w:t>6</w:t>
            </w:r>
            <w:r w:rsidRPr="00B66A6E">
              <w:rPr>
                <w:rFonts w:ascii="Aptos" w:hAnsi="Aptos" w:cstheme="majorBidi"/>
                <w:sz w:val="24"/>
                <w:szCs w:val="24"/>
              </w:rPr>
              <w:t>, 2026</w:t>
            </w:r>
          </w:p>
        </w:tc>
        <w:tc>
          <w:tcPr>
            <w:tcW w:w="1417" w:type="dxa"/>
          </w:tcPr>
          <w:p w14:paraId="358E0E27"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25C1CCCE"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147B3A54" w14:textId="77777777" w:rsidTr="77A2F325">
        <w:trPr>
          <w:jc w:val="center"/>
        </w:trPr>
        <w:tc>
          <w:tcPr>
            <w:tcW w:w="2547" w:type="dxa"/>
          </w:tcPr>
          <w:p w14:paraId="60BC8972"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Evaluation of Proposal</w:t>
            </w:r>
          </w:p>
        </w:tc>
        <w:tc>
          <w:tcPr>
            <w:tcW w:w="2410" w:type="dxa"/>
          </w:tcPr>
          <w:p w14:paraId="3BF1C09E" w14:textId="0A7B3BBE" w:rsidR="007D35B8" w:rsidRPr="00B66A6E" w:rsidRDefault="007D35B8" w:rsidP="77A2F325">
            <w:pPr>
              <w:contextualSpacing/>
              <w:jc w:val="center"/>
              <w:rPr>
                <w:rFonts w:ascii="Aptos" w:hAnsi="Aptos" w:cstheme="majorBidi"/>
                <w:sz w:val="24"/>
                <w:szCs w:val="24"/>
              </w:rPr>
            </w:pPr>
            <w:r w:rsidRPr="00B66A6E">
              <w:rPr>
                <w:rFonts w:ascii="Aptos" w:hAnsi="Aptos" w:cstheme="majorBidi"/>
                <w:sz w:val="24"/>
                <w:szCs w:val="24"/>
              </w:rPr>
              <w:t>From [</w:t>
            </w:r>
            <w:r w:rsidR="00141BB4">
              <w:rPr>
                <w:rFonts w:ascii="Aptos" w:hAnsi="Aptos" w:cstheme="majorBidi"/>
                <w:sz w:val="24"/>
                <w:szCs w:val="24"/>
              </w:rPr>
              <w:t>Ma</w:t>
            </w:r>
            <w:r w:rsidR="00044027">
              <w:rPr>
                <w:rFonts w:ascii="Aptos" w:hAnsi="Aptos" w:cstheme="majorBidi"/>
                <w:sz w:val="24"/>
                <w:szCs w:val="24"/>
              </w:rPr>
              <w:t>y 0</w:t>
            </w:r>
            <w:r w:rsidR="00E664DF">
              <w:rPr>
                <w:rFonts w:ascii="Aptos" w:hAnsi="Aptos" w:cstheme="majorBidi"/>
                <w:sz w:val="24"/>
                <w:szCs w:val="24"/>
              </w:rPr>
              <w:t>7</w:t>
            </w:r>
            <w:r w:rsidR="00141BB4" w:rsidRPr="00B66A6E">
              <w:rPr>
                <w:rFonts w:ascii="Aptos" w:hAnsi="Aptos" w:cstheme="majorBidi"/>
                <w:sz w:val="24"/>
                <w:szCs w:val="24"/>
              </w:rPr>
              <w:t>, 2026</w:t>
            </w:r>
            <w:r w:rsidRPr="00B66A6E">
              <w:rPr>
                <w:rFonts w:ascii="Aptos" w:hAnsi="Aptos" w:cstheme="majorBidi"/>
                <w:sz w:val="24"/>
                <w:szCs w:val="24"/>
              </w:rPr>
              <w:t>] to [</w:t>
            </w:r>
            <w:r w:rsidR="00141BB4">
              <w:rPr>
                <w:rFonts w:ascii="Aptos" w:hAnsi="Aptos" w:cstheme="majorBidi"/>
                <w:sz w:val="24"/>
                <w:szCs w:val="24"/>
              </w:rPr>
              <w:t>Ma</w:t>
            </w:r>
            <w:r w:rsidR="00044027">
              <w:rPr>
                <w:rFonts w:ascii="Aptos" w:hAnsi="Aptos" w:cstheme="majorBidi"/>
                <w:sz w:val="24"/>
                <w:szCs w:val="24"/>
              </w:rPr>
              <w:t>y</w:t>
            </w:r>
            <w:r w:rsidR="00141BB4">
              <w:rPr>
                <w:rFonts w:ascii="Aptos" w:hAnsi="Aptos" w:cstheme="majorBidi"/>
                <w:sz w:val="24"/>
                <w:szCs w:val="24"/>
              </w:rPr>
              <w:t xml:space="preserve"> </w:t>
            </w:r>
            <w:r w:rsidR="006B2BBC">
              <w:rPr>
                <w:rFonts w:ascii="Aptos" w:hAnsi="Aptos" w:cstheme="majorBidi"/>
                <w:sz w:val="24"/>
                <w:szCs w:val="24"/>
              </w:rPr>
              <w:t>1</w:t>
            </w:r>
            <w:r w:rsidR="00F347E8">
              <w:rPr>
                <w:rFonts w:ascii="Aptos" w:hAnsi="Aptos" w:cstheme="majorBidi"/>
                <w:sz w:val="24"/>
                <w:szCs w:val="24"/>
              </w:rPr>
              <w:t>2</w:t>
            </w:r>
            <w:r w:rsidR="00141BB4" w:rsidRPr="00B66A6E">
              <w:rPr>
                <w:rFonts w:ascii="Aptos" w:hAnsi="Aptos" w:cstheme="majorBidi"/>
                <w:sz w:val="24"/>
                <w:szCs w:val="24"/>
              </w:rPr>
              <w:t>, 2026</w:t>
            </w:r>
            <w:r w:rsidRPr="00B66A6E">
              <w:rPr>
                <w:rFonts w:ascii="Aptos" w:hAnsi="Aptos" w:cstheme="majorBidi"/>
                <w:sz w:val="24"/>
                <w:szCs w:val="24"/>
              </w:rPr>
              <w:t>]</w:t>
            </w:r>
          </w:p>
        </w:tc>
        <w:tc>
          <w:tcPr>
            <w:tcW w:w="1417" w:type="dxa"/>
          </w:tcPr>
          <w:p w14:paraId="44773DF2"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D9050DF" w14:textId="77777777" w:rsidR="007D35B8" w:rsidRPr="007D2388" w:rsidRDefault="007D35B8" w:rsidP="77A2F325">
            <w:pPr>
              <w:contextualSpacing/>
              <w:jc w:val="both"/>
              <w:rPr>
                <w:rFonts w:ascii="Aptos" w:hAnsi="Aptos" w:cstheme="majorBidi"/>
                <w:sz w:val="24"/>
                <w:szCs w:val="24"/>
              </w:rPr>
            </w:pPr>
          </w:p>
        </w:tc>
      </w:tr>
      <w:tr w:rsidR="007D35B8" w:rsidRPr="003825D1" w14:paraId="4E9D15F2" w14:textId="77777777" w:rsidTr="77A2F325">
        <w:trPr>
          <w:jc w:val="center"/>
        </w:trPr>
        <w:tc>
          <w:tcPr>
            <w:tcW w:w="2547" w:type="dxa"/>
          </w:tcPr>
          <w:p w14:paraId="56796EA6"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Vendor presentation (if required)</w:t>
            </w:r>
          </w:p>
        </w:tc>
        <w:tc>
          <w:tcPr>
            <w:tcW w:w="2410" w:type="dxa"/>
          </w:tcPr>
          <w:p w14:paraId="0B96B0BF" w14:textId="13E7F6D3" w:rsidR="007D35B8" w:rsidRPr="00B66A6E" w:rsidRDefault="006A24E5" w:rsidP="77A2F325">
            <w:pPr>
              <w:contextualSpacing/>
              <w:jc w:val="center"/>
              <w:rPr>
                <w:rFonts w:ascii="Aptos" w:hAnsi="Aptos" w:cstheme="majorBidi"/>
                <w:sz w:val="24"/>
                <w:szCs w:val="24"/>
              </w:rPr>
            </w:pPr>
            <w:r>
              <w:rPr>
                <w:rFonts w:ascii="Aptos" w:hAnsi="Aptos" w:cstheme="majorBidi"/>
                <w:sz w:val="24"/>
                <w:szCs w:val="24"/>
              </w:rPr>
              <w:t>N/A</w:t>
            </w:r>
          </w:p>
        </w:tc>
        <w:tc>
          <w:tcPr>
            <w:tcW w:w="1417" w:type="dxa"/>
          </w:tcPr>
          <w:p w14:paraId="2F074C14"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45FE7A0D" w14:textId="77777777" w:rsidR="007D35B8" w:rsidRPr="007D2388" w:rsidRDefault="007D35B8" w:rsidP="77A2F325">
            <w:pPr>
              <w:contextualSpacing/>
              <w:jc w:val="both"/>
              <w:rPr>
                <w:rFonts w:ascii="Aptos" w:hAnsi="Aptos" w:cstheme="majorBidi"/>
                <w:sz w:val="24"/>
                <w:szCs w:val="24"/>
              </w:rPr>
            </w:pPr>
          </w:p>
        </w:tc>
      </w:tr>
      <w:tr w:rsidR="007D35B8" w:rsidRPr="003825D1" w14:paraId="33BFC5DC" w14:textId="77777777" w:rsidTr="77A2F325">
        <w:trPr>
          <w:jc w:val="center"/>
        </w:trPr>
        <w:tc>
          <w:tcPr>
            <w:tcW w:w="2547" w:type="dxa"/>
          </w:tcPr>
          <w:p w14:paraId="7B5FBADB"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Finalists selected</w:t>
            </w:r>
          </w:p>
        </w:tc>
        <w:tc>
          <w:tcPr>
            <w:tcW w:w="2410" w:type="dxa"/>
          </w:tcPr>
          <w:p w14:paraId="22904A83" w14:textId="227772A8" w:rsidR="007D35B8" w:rsidRPr="00B66A6E" w:rsidRDefault="00736A61" w:rsidP="77A2F325">
            <w:pPr>
              <w:contextualSpacing/>
              <w:jc w:val="center"/>
              <w:rPr>
                <w:rFonts w:ascii="Aptos" w:hAnsi="Aptos" w:cstheme="majorBidi"/>
                <w:sz w:val="24"/>
                <w:szCs w:val="24"/>
              </w:rPr>
            </w:pPr>
            <w:r>
              <w:rPr>
                <w:rFonts w:ascii="Aptos" w:hAnsi="Aptos" w:cstheme="majorBidi"/>
                <w:sz w:val="24"/>
                <w:szCs w:val="24"/>
              </w:rPr>
              <w:t>Ma</w:t>
            </w:r>
            <w:r w:rsidR="00044027">
              <w:rPr>
                <w:rFonts w:ascii="Aptos" w:hAnsi="Aptos" w:cstheme="majorBidi"/>
                <w:sz w:val="24"/>
                <w:szCs w:val="24"/>
              </w:rPr>
              <w:t>y</w:t>
            </w:r>
            <w:r>
              <w:rPr>
                <w:rFonts w:ascii="Aptos" w:hAnsi="Aptos" w:cstheme="majorBidi"/>
                <w:sz w:val="24"/>
                <w:szCs w:val="24"/>
              </w:rPr>
              <w:t xml:space="preserve"> </w:t>
            </w:r>
            <w:r w:rsidR="00F347E8">
              <w:rPr>
                <w:rFonts w:ascii="Aptos" w:hAnsi="Aptos" w:cstheme="majorBidi"/>
                <w:sz w:val="24"/>
                <w:szCs w:val="24"/>
              </w:rPr>
              <w:t>20</w:t>
            </w:r>
            <w:r w:rsidRPr="00B66A6E">
              <w:rPr>
                <w:rFonts w:ascii="Aptos" w:hAnsi="Aptos" w:cstheme="majorBidi"/>
                <w:sz w:val="24"/>
                <w:szCs w:val="24"/>
              </w:rPr>
              <w:t>, 2026</w:t>
            </w:r>
          </w:p>
        </w:tc>
        <w:tc>
          <w:tcPr>
            <w:tcW w:w="1417" w:type="dxa"/>
          </w:tcPr>
          <w:p w14:paraId="14874D3F"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5AB3292" w14:textId="6644BB06"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Upon notification, the contract negotiation with the winning bidder will begin immediately</w:t>
            </w:r>
            <w:r w:rsidR="00F16689" w:rsidRPr="007D2388">
              <w:rPr>
                <w:rFonts w:ascii="Aptos" w:hAnsi="Aptos"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CA3D16" w:rsidRDefault="00803603"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16" w:name="_Toc210036316"/>
      <w:r w:rsidRPr="00CA3D16">
        <w:rPr>
          <w:rFonts w:ascii="Aptos" w:hAnsi="Aptos" w:cstheme="majorBidi"/>
          <w:smallCaps/>
          <w:sz w:val="24"/>
          <w:szCs w:val="24"/>
        </w:rPr>
        <w:t>EVALUATION CRITERIA</w:t>
      </w:r>
      <w:bookmarkEnd w:id="16"/>
      <w:r w:rsidRPr="00CA3D16">
        <w:rPr>
          <w:rFonts w:ascii="Aptos" w:hAnsi="Aptos" w:cstheme="majorBidi"/>
          <w:smallCaps/>
          <w:sz w:val="24"/>
          <w:szCs w:val="24"/>
        </w:rPr>
        <w:t xml:space="preserve"> </w:t>
      </w:r>
    </w:p>
    <w:p w14:paraId="75FF5B4F" w14:textId="77777777" w:rsidR="00803603" w:rsidRPr="00CA4728" w:rsidRDefault="00803603" w:rsidP="77A2F325">
      <w:pPr>
        <w:spacing w:after="240"/>
        <w:ind w:left="360"/>
        <w:contextualSpacing/>
        <w:jc w:val="both"/>
        <w:rPr>
          <w:rFonts w:ascii="Aptos" w:hAnsi="Aptos" w:cstheme="majorBidi"/>
          <w:sz w:val="24"/>
          <w:szCs w:val="24"/>
        </w:rPr>
      </w:pPr>
      <w:r w:rsidRPr="00D45283">
        <w:rPr>
          <w:rFonts w:ascii="Aptos" w:hAnsi="Aptos" w:cstheme="majorBidi"/>
          <w:sz w:val="24"/>
          <w:szCs w:val="24"/>
        </w:rPr>
        <w:t>CARE will evaluate all proposals based on the following criteria.  To ensure consideration for this Request for Proposal, your proposal should be complete and include all of the following criteria</w:t>
      </w:r>
      <w:r w:rsidRPr="00CA4728">
        <w:rPr>
          <w:rFonts w:ascii="Aptos" w:hAnsi="Aptos" w:cstheme="majorBidi"/>
          <w:sz w:val="24"/>
          <w:szCs w:val="24"/>
        </w:rPr>
        <w:t>:</w:t>
      </w:r>
    </w:p>
    <w:p w14:paraId="605EE440"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Overall Proposal Suitability</w:t>
      </w:r>
      <w:r w:rsidRPr="00D45283">
        <w:rPr>
          <w:rFonts w:ascii="Aptos" w:hAnsi="Aptos" w:cstheme="majorBidi"/>
          <w:b/>
          <w:bCs/>
          <w:sz w:val="24"/>
          <w:szCs w:val="24"/>
        </w:rPr>
        <w:t>:</w:t>
      </w:r>
      <w:r w:rsidRPr="00D45283">
        <w:rPr>
          <w:rFonts w:ascii="Aptos" w:hAnsi="Aptos" w:cstheme="majorBidi"/>
          <w:sz w:val="24"/>
          <w:szCs w:val="24"/>
        </w:rPr>
        <w:t xml:space="preserve"> proposed solution(s) must meet the scope and needs included herein and be presented in a clear and organized manner</w:t>
      </w:r>
    </w:p>
    <w:p w14:paraId="33676383"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Previous Work and Awards:</w:t>
      </w:r>
      <w:r w:rsidRPr="00D45283">
        <w:rPr>
          <w:rFonts w:ascii="Aptos" w:hAnsi="Aptos" w:cstheme="majorBidi"/>
          <w:sz w:val="24"/>
          <w:szCs w:val="24"/>
        </w:rPr>
        <w:t xml:space="preserve"> Bidders will be evaluated on examples of their work pertaining to the requirement as well as client testimonials and references</w:t>
      </w:r>
    </w:p>
    <w:p w14:paraId="20616086" w14:textId="164705C4" w:rsidR="00803603" w:rsidRPr="00D45283" w:rsidRDefault="00803603" w:rsidP="77A2F325">
      <w:pPr>
        <w:numPr>
          <w:ilvl w:val="0"/>
          <w:numId w:val="4"/>
        </w:numPr>
        <w:contextualSpacing/>
        <w:jc w:val="both"/>
        <w:rPr>
          <w:rFonts w:ascii="Aptos" w:hAnsi="Aptos" w:cstheme="majorBidi"/>
          <w:sz w:val="24"/>
          <w:szCs w:val="24"/>
        </w:rPr>
      </w:pPr>
      <w:r w:rsidRPr="00D45283">
        <w:rPr>
          <w:rFonts w:ascii="Aptos" w:hAnsi="Aptos" w:cstheme="majorBidi"/>
          <w:b/>
          <w:bCs/>
          <w:sz w:val="24"/>
          <w:szCs w:val="24"/>
          <w:u w:val="single"/>
        </w:rPr>
        <w:t>Technical Expertise and Organizational Experience</w:t>
      </w:r>
      <w:r w:rsidRPr="00D45283">
        <w:rPr>
          <w:rFonts w:ascii="Aptos" w:hAnsi="Aptos" w:cstheme="majorBidi"/>
          <w:sz w:val="24"/>
          <w:szCs w:val="24"/>
        </w:rPr>
        <w:t xml:space="preserve">: Bidders must provide descriptions and documentation of staff technical expertise and experience. Bidders also need to provide their experiences as an organization which include but not limited to years of </w:t>
      </w:r>
      <w:r w:rsidR="00D45283" w:rsidRPr="00D45283">
        <w:rPr>
          <w:rFonts w:ascii="Aptos" w:hAnsi="Aptos" w:cstheme="majorBidi"/>
          <w:sz w:val="24"/>
          <w:szCs w:val="24"/>
        </w:rPr>
        <w:t>experience</w:t>
      </w:r>
      <w:r w:rsidRPr="00D45283">
        <w:rPr>
          <w:rFonts w:ascii="Aptos" w:hAnsi="Aptos" w:cstheme="majorBidi"/>
          <w:sz w:val="24"/>
          <w:szCs w:val="24"/>
        </w:rPr>
        <w:t>, financial stability, expertise, and edge to other competitors.</w:t>
      </w:r>
    </w:p>
    <w:p w14:paraId="3B2DF3D8" w14:textId="47559FD9" w:rsidR="00A319F5"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Value and Cost:</w:t>
      </w:r>
      <w:r w:rsidRPr="00D45283">
        <w:rPr>
          <w:rFonts w:ascii="Aptos" w:hAnsi="Aptos" w:cstheme="majorBidi"/>
          <w:sz w:val="24"/>
          <w:szCs w:val="24"/>
        </w:rPr>
        <w:t xml:space="preserve"> Bidders will be evaluated on the cost of their solution(s) based on the work to be performed in accordance with the scope of this project. </w:t>
      </w:r>
    </w:p>
    <w:p w14:paraId="10F32C7F" w14:textId="0F265E14" w:rsidR="00A319F5" w:rsidRPr="003825D1" w:rsidRDefault="00A319F5" w:rsidP="77A2F325">
      <w:pPr>
        <w:spacing w:after="120"/>
        <w:contextualSpacing/>
        <w:jc w:val="both"/>
        <w:rPr>
          <w:rFonts w:ascii="Arial Narrow" w:hAnsi="Arial Narrow" w:cstheme="majorBidi"/>
          <w:sz w:val="24"/>
          <w:szCs w:val="24"/>
        </w:rPr>
      </w:pPr>
    </w:p>
    <w:p w14:paraId="54A3418B" w14:textId="352DC2AC" w:rsidR="00A319F5" w:rsidRPr="00D45283" w:rsidRDefault="00A319F5" w:rsidP="77A2F325">
      <w:pPr>
        <w:spacing w:after="120"/>
        <w:ind w:left="426"/>
        <w:contextualSpacing/>
        <w:jc w:val="both"/>
        <w:rPr>
          <w:rFonts w:ascii="Aptos" w:hAnsi="Aptos" w:cstheme="majorBidi"/>
          <w:sz w:val="24"/>
          <w:szCs w:val="24"/>
        </w:rPr>
      </w:pPr>
      <w:r w:rsidRPr="00D45283">
        <w:rPr>
          <w:rFonts w:ascii="Aptos" w:hAnsi="Aptos" w:cstheme="majorBidi"/>
          <w:sz w:val="24"/>
          <w:szCs w:val="24"/>
        </w:rPr>
        <w:t>Note</w:t>
      </w:r>
      <w:r w:rsidR="001800A4" w:rsidRPr="00D45283">
        <w:rPr>
          <w:rFonts w:ascii="Aptos" w:hAnsi="Aptos" w:cstheme="majorBidi"/>
          <w:sz w:val="24"/>
          <w:szCs w:val="24"/>
        </w:rPr>
        <w:t xml:space="preserve"> for Country Offices (CO)</w:t>
      </w:r>
      <w:r w:rsidRPr="00D45283">
        <w:rPr>
          <w:rFonts w:ascii="Aptos" w:hAnsi="Aptos" w:cstheme="majorBidi"/>
          <w:sz w:val="24"/>
          <w:szCs w:val="24"/>
        </w:rPr>
        <w:t xml:space="preserve">: The specific criteria must closely represent the objective and scope given the nature of the procurement required. </w:t>
      </w:r>
      <w:r w:rsidR="001800A4" w:rsidRPr="00D45283">
        <w:rPr>
          <w:rFonts w:ascii="Aptos" w:hAnsi="Aptos" w:cstheme="majorBidi"/>
          <w:sz w:val="24"/>
          <w:szCs w:val="24"/>
        </w:rPr>
        <w:t>Evaluation criteria reflected above</w:t>
      </w:r>
      <w:r w:rsidR="00445B94" w:rsidRPr="00D45283">
        <w:rPr>
          <w:rFonts w:ascii="Aptos" w:hAnsi="Aptos" w:cstheme="majorBidi"/>
          <w:sz w:val="24"/>
          <w:szCs w:val="24"/>
        </w:rPr>
        <w:t xml:space="preserve"> can be added and or adjusted depending on the requirement and the type of </w:t>
      </w:r>
      <w:r w:rsidR="00445B94" w:rsidRPr="00D45283">
        <w:rPr>
          <w:rFonts w:ascii="Aptos" w:hAnsi="Aptos" w:cstheme="majorBidi"/>
          <w:sz w:val="24"/>
          <w:szCs w:val="24"/>
        </w:rPr>
        <w:lastRenderedPageBreak/>
        <w:t>purchase. The final evaluation criteria must be reflected above prior to releasing of this RFP.</w:t>
      </w:r>
    </w:p>
    <w:p w14:paraId="4627BF5F" w14:textId="77777777" w:rsidR="00803603" w:rsidRPr="003825D1" w:rsidRDefault="00803603" w:rsidP="77A2F325">
      <w:pPr>
        <w:contextualSpacing/>
        <w:jc w:val="both"/>
        <w:rPr>
          <w:rFonts w:ascii="Arial Narrow" w:hAnsi="Arial Narrow" w:cstheme="majorBidi"/>
          <w:sz w:val="24"/>
          <w:szCs w:val="24"/>
        </w:rPr>
      </w:pPr>
    </w:p>
    <w:p w14:paraId="7DE5874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highlight w:val="yellow"/>
        </w:rPr>
        <w:t>CARE will review proposed budgets and pricing after the initial review of the criteria above.*</w:t>
      </w:r>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F9370" w14:textId="77777777" w:rsidR="00401C26" w:rsidRDefault="00401C26">
      <w:r>
        <w:separator/>
      </w:r>
    </w:p>
  </w:endnote>
  <w:endnote w:type="continuationSeparator" w:id="0">
    <w:p w14:paraId="3CB7F680" w14:textId="77777777" w:rsidR="00401C26" w:rsidRDefault="00401C26">
      <w:r>
        <w:continuationSeparator/>
      </w:r>
    </w:p>
  </w:endnote>
  <w:endnote w:type="continuationNotice" w:id="1">
    <w:p w14:paraId="3DC44BBC" w14:textId="77777777" w:rsidR="00401C26" w:rsidRDefault="00401C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arajita">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AC428" w14:textId="77777777" w:rsidR="00401C26" w:rsidRDefault="00401C26">
      <w:r>
        <w:separator/>
      </w:r>
    </w:p>
  </w:footnote>
  <w:footnote w:type="continuationSeparator" w:id="0">
    <w:p w14:paraId="3C09EAA5" w14:textId="77777777" w:rsidR="00401C26" w:rsidRDefault="00401C26">
      <w:r>
        <w:continuationSeparator/>
      </w:r>
    </w:p>
  </w:footnote>
  <w:footnote w:type="continuationNotice" w:id="1">
    <w:p w14:paraId="16E60E90" w14:textId="77777777" w:rsidR="00401C26" w:rsidRDefault="00401C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C01EE7">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C01EE7">
      <w:rPr>
        <w:rFonts w:ascii="Arial Narrow" w:hAnsi="Arial Narrow" w:cs="Arial"/>
        <w:b/>
        <w:szCs w:val="24"/>
      </w:rPr>
      <w:tab/>
    </w:r>
    <w:r w:rsidRPr="00C01EE7">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027EB" w14:textId="73FF675A" w:rsidR="002F122A" w:rsidRPr="008D31DB" w:rsidRDefault="002F122A" w:rsidP="00C01EE7">
    <w:pPr>
      <w:pStyle w:val="Header"/>
      <w:jc w:val="right"/>
      <w:rPr>
        <w:rFonts w:ascii="Aptos" w:hAnsi="Aptos" w:cs="Aparajita"/>
        <w:color w:val="000000" w:themeColor="text1"/>
      </w:rPr>
    </w:pPr>
    <w:r w:rsidRPr="008D31DB">
      <w:rPr>
        <w:rFonts w:ascii="Aptos" w:hAnsi="Aptos" w:cs="Aparajita"/>
        <w:color w:val="000000" w:themeColor="text1"/>
      </w:rPr>
      <w:t xml:space="preserve">Version 2 </w:t>
    </w:r>
  </w:p>
  <w:p w14:paraId="167A7999" w14:textId="4F02F281" w:rsidR="002F122A" w:rsidRPr="008D31DB" w:rsidRDefault="00937A8F" w:rsidP="00C01EE7">
    <w:pPr>
      <w:pStyle w:val="Header"/>
      <w:jc w:val="right"/>
      <w:rPr>
        <w:rFonts w:ascii="Aptos" w:hAnsi="Aptos" w:cs="Aparajita"/>
        <w:color w:val="000000" w:themeColor="text1"/>
      </w:rPr>
    </w:pPr>
    <w:r w:rsidRPr="008D31DB">
      <w:rPr>
        <w:rFonts w:ascii="Aptos" w:hAnsi="Aptos" w:cs="Aparajita"/>
        <w:color w:val="000000" w:themeColor="text1"/>
      </w:rPr>
      <w:t>Effective</w:t>
    </w:r>
    <w:r w:rsidR="002F122A" w:rsidRPr="008D31DB">
      <w:rPr>
        <w:rFonts w:ascii="Aptos" w:hAnsi="Aptos" w:cs="Aparajita"/>
        <w:color w:val="000000" w:themeColor="text1"/>
      </w:rPr>
      <w:t xml:space="preserve"> date: October 1</w:t>
    </w:r>
    <w:r w:rsidR="002F122A" w:rsidRPr="008D31DB">
      <w:rPr>
        <w:rFonts w:ascii="Aptos" w:hAnsi="Aptos" w:cs="Aparajita"/>
        <w:color w:val="000000" w:themeColor="text1"/>
        <w:vertAlign w:val="superscript"/>
      </w:rPr>
      <w:t>st</w:t>
    </w:r>
    <w:r w:rsidR="002F122A" w:rsidRPr="008D31DB">
      <w:rPr>
        <w:rFonts w:ascii="Aptos" w:hAnsi="Aptos" w:cs="Aparajita"/>
        <w:color w:val="000000" w:themeColor="text1"/>
      </w:rPr>
      <w:t>, 2025</w:t>
    </w:r>
  </w:p>
  <w:p w14:paraId="220767F3" w14:textId="77777777" w:rsidR="002F122A" w:rsidRDefault="002F12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079C1"/>
    <w:rsid w:val="00013531"/>
    <w:rsid w:val="0001360E"/>
    <w:rsid w:val="00022BD3"/>
    <w:rsid w:val="00025931"/>
    <w:rsid w:val="000260F7"/>
    <w:rsid w:val="00033A2B"/>
    <w:rsid w:val="000379D3"/>
    <w:rsid w:val="000400A0"/>
    <w:rsid w:val="00040F73"/>
    <w:rsid w:val="00041DAC"/>
    <w:rsid w:val="00044027"/>
    <w:rsid w:val="00053B15"/>
    <w:rsid w:val="00062489"/>
    <w:rsid w:val="000632C2"/>
    <w:rsid w:val="0007718F"/>
    <w:rsid w:val="00080617"/>
    <w:rsid w:val="00083A54"/>
    <w:rsid w:val="00092B8E"/>
    <w:rsid w:val="000A0E05"/>
    <w:rsid w:val="000A1C5C"/>
    <w:rsid w:val="000A5F8E"/>
    <w:rsid w:val="000B4D8B"/>
    <w:rsid w:val="000C5094"/>
    <w:rsid w:val="000C54DA"/>
    <w:rsid w:val="000D77B1"/>
    <w:rsid w:val="000E4D20"/>
    <w:rsid w:val="000F42FF"/>
    <w:rsid w:val="00117C5B"/>
    <w:rsid w:val="00131E98"/>
    <w:rsid w:val="001350B6"/>
    <w:rsid w:val="00136C88"/>
    <w:rsid w:val="0013766F"/>
    <w:rsid w:val="00141BB4"/>
    <w:rsid w:val="00142683"/>
    <w:rsid w:val="001643D1"/>
    <w:rsid w:val="001715B3"/>
    <w:rsid w:val="0017511F"/>
    <w:rsid w:val="00177345"/>
    <w:rsid w:val="00177C40"/>
    <w:rsid w:val="001800A4"/>
    <w:rsid w:val="00184732"/>
    <w:rsid w:val="001A4EC8"/>
    <w:rsid w:val="001B3CE7"/>
    <w:rsid w:val="001C2107"/>
    <w:rsid w:val="001D1922"/>
    <w:rsid w:val="001D54EC"/>
    <w:rsid w:val="001D6215"/>
    <w:rsid w:val="0020232E"/>
    <w:rsid w:val="00206221"/>
    <w:rsid w:val="0021614F"/>
    <w:rsid w:val="00224730"/>
    <w:rsid w:val="002271F1"/>
    <w:rsid w:val="00230A8E"/>
    <w:rsid w:val="002341A0"/>
    <w:rsid w:val="00237C2B"/>
    <w:rsid w:val="00243621"/>
    <w:rsid w:val="002856B4"/>
    <w:rsid w:val="00285D1A"/>
    <w:rsid w:val="002B4595"/>
    <w:rsid w:val="002C328A"/>
    <w:rsid w:val="002C58EF"/>
    <w:rsid w:val="002D0604"/>
    <w:rsid w:val="002D43C6"/>
    <w:rsid w:val="002E751C"/>
    <w:rsid w:val="002F05E4"/>
    <w:rsid w:val="002F122A"/>
    <w:rsid w:val="002F4151"/>
    <w:rsid w:val="002F6961"/>
    <w:rsid w:val="00307DEA"/>
    <w:rsid w:val="00307F09"/>
    <w:rsid w:val="0032275D"/>
    <w:rsid w:val="003555D3"/>
    <w:rsid w:val="003561DF"/>
    <w:rsid w:val="0035689D"/>
    <w:rsid w:val="00363976"/>
    <w:rsid w:val="00364B76"/>
    <w:rsid w:val="00373172"/>
    <w:rsid w:val="00376610"/>
    <w:rsid w:val="003825D1"/>
    <w:rsid w:val="00394786"/>
    <w:rsid w:val="003949F3"/>
    <w:rsid w:val="003A680C"/>
    <w:rsid w:val="003B54E9"/>
    <w:rsid w:val="003C10B0"/>
    <w:rsid w:val="003C2091"/>
    <w:rsid w:val="003C529E"/>
    <w:rsid w:val="003D1DE4"/>
    <w:rsid w:val="003D6232"/>
    <w:rsid w:val="003F5F8F"/>
    <w:rsid w:val="00401C26"/>
    <w:rsid w:val="00413E3C"/>
    <w:rsid w:val="00417422"/>
    <w:rsid w:val="00442206"/>
    <w:rsid w:val="00445B94"/>
    <w:rsid w:val="00446CDA"/>
    <w:rsid w:val="00463E63"/>
    <w:rsid w:val="00472455"/>
    <w:rsid w:val="00476A8B"/>
    <w:rsid w:val="0048174A"/>
    <w:rsid w:val="00487845"/>
    <w:rsid w:val="0049084C"/>
    <w:rsid w:val="00492D6D"/>
    <w:rsid w:val="004A1A07"/>
    <w:rsid w:val="004B1095"/>
    <w:rsid w:val="004B1CD8"/>
    <w:rsid w:val="004B55F0"/>
    <w:rsid w:val="004C06FE"/>
    <w:rsid w:val="004C132F"/>
    <w:rsid w:val="004D4C3D"/>
    <w:rsid w:val="004E156E"/>
    <w:rsid w:val="004F7DEA"/>
    <w:rsid w:val="0050074D"/>
    <w:rsid w:val="00507E3A"/>
    <w:rsid w:val="005252E1"/>
    <w:rsid w:val="005270D4"/>
    <w:rsid w:val="005325AA"/>
    <w:rsid w:val="005463B2"/>
    <w:rsid w:val="005620E4"/>
    <w:rsid w:val="005725DD"/>
    <w:rsid w:val="005727EE"/>
    <w:rsid w:val="00581328"/>
    <w:rsid w:val="005815EF"/>
    <w:rsid w:val="00587752"/>
    <w:rsid w:val="00591501"/>
    <w:rsid w:val="00595D40"/>
    <w:rsid w:val="005A386A"/>
    <w:rsid w:val="005B6778"/>
    <w:rsid w:val="005D507E"/>
    <w:rsid w:val="005D5B93"/>
    <w:rsid w:val="005E0B10"/>
    <w:rsid w:val="005E2EBB"/>
    <w:rsid w:val="005E6254"/>
    <w:rsid w:val="005F22FE"/>
    <w:rsid w:val="005F47A0"/>
    <w:rsid w:val="005F562C"/>
    <w:rsid w:val="005F6B1D"/>
    <w:rsid w:val="005F7638"/>
    <w:rsid w:val="00613C59"/>
    <w:rsid w:val="006316AB"/>
    <w:rsid w:val="00631EB1"/>
    <w:rsid w:val="00633529"/>
    <w:rsid w:val="00672F26"/>
    <w:rsid w:val="006830FB"/>
    <w:rsid w:val="006909CA"/>
    <w:rsid w:val="006909E1"/>
    <w:rsid w:val="006916B8"/>
    <w:rsid w:val="00691ED2"/>
    <w:rsid w:val="00694CE2"/>
    <w:rsid w:val="00695C35"/>
    <w:rsid w:val="006A0DE7"/>
    <w:rsid w:val="006A24E5"/>
    <w:rsid w:val="006B2BBC"/>
    <w:rsid w:val="006C18C6"/>
    <w:rsid w:val="006C242A"/>
    <w:rsid w:val="006E0641"/>
    <w:rsid w:val="006F7673"/>
    <w:rsid w:val="00704714"/>
    <w:rsid w:val="0071161F"/>
    <w:rsid w:val="00726D2F"/>
    <w:rsid w:val="00736A61"/>
    <w:rsid w:val="00737D30"/>
    <w:rsid w:val="00740C3F"/>
    <w:rsid w:val="007458D2"/>
    <w:rsid w:val="007462A9"/>
    <w:rsid w:val="00746FAF"/>
    <w:rsid w:val="007501C5"/>
    <w:rsid w:val="00770E37"/>
    <w:rsid w:val="007A390F"/>
    <w:rsid w:val="007B3A62"/>
    <w:rsid w:val="007C04C2"/>
    <w:rsid w:val="007D0224"/>
    <w:rsid w:val="007D2388"/>
    <w:rsid w:val="007D35B8"/>
    <w:rsid w:val="007F015B"/>
    <w:rsid w:val="007F0CC6"/>
    <w:rsid w:val="007F1455"/>
    <w:rsid w:val="007F1DE2"/>
    <w:rsid w:val="007F21D6"/>
    <w:rsid w:val="00803603"/>
    <w:rsid w:val="008109C7"/>
    <w:rsid w:val="00816F41"/>
    <w:rsid w:val="00820CAB"/>
    <w:rsid w:val="00865C31"/>
    <w:rsid w:val="00886089"/>
    <w:rsid w:val="00897EB6"/>
    <w:rsid w:val="008B445C"/>
    <w:rsid w:val="008B75E2"/>
    <w:rsid w:val="008C5830"/>
    <w:rsid w:val="008C5DBF"/>
    <w:rsid w:val="008D257C"/>
    <w:rsid w:val="008D31DB"/>
    <w:rsid w:val="008D3C77"/>
    <w:rsid w:val="008D3D18"/>
    <w:rsid w:val="008E636E"/>
    <w:rsid w:val="008F085F"/>
    <w:rsid w:val="008F73D9"/>
    <w:rsid w:val="009019C6"/>
    <w:rsid w:val="00901AD1"/>
    <w:rsid w:val="00926AB2"/>
    <w:rsid w:val="0092740E"/>
    <w:rsid w:val="009368D6"/>
    <w:rsid w:val="00936B95"/>
    <w:rsid w:val="00937A8F"/>
    <w:rsid w:val="00943CDE"/>
    <w:rsid w:val="00963534"/>
    <w:rsid w:val="00965411"/>
    <w:rsid w:val="00966BC0"/>
    <w:rsid w:val="0097535F"/>
    <w:rsid w:val="009813CF"/>
    <w:rsid w:val="00985B7A"/>
    <w:rsid w:val="00990E50"/>
    <w:rsid w:val="009945AD"/>
    <w:rsid w:val="009C36D6"/>
    <w:rsid w:val="009C6DA4"/>
    <w:rsid w:val="009C70E0"/>
    <w:rsid w:val="009D0D5F"/>
    <w:rsid w:val="009D6B3F"/>
    <w:rsid w:val="009E4697"/>
    <w:rsid w:val="009E4B29"/>
    <w:rsid w:val="009F49E0"/>
    <w:rsid w:val="00A12B87"/>
    <w:rsid w:val="00A147F1"/>
    <w:rsid w:val="00A17D82"/>
    <w:rsid w:val="00A2044D"/>
    <w:rsid w:val="00A319F5"/>
    <w:rsid w:val="00A35F91"/>
    <w:rsid w:val="00A37A4F"/>
    <w:rsid w:val="00A4358C"/>
    <w:rsid w:val="00A53975"/>
    <w:rsid w:val="00A55123"/>
    <w:rsid w:val="00A55707"/>
    <w:rsid w:val="00A56C81"/>
    <w:rsid w:val="00A635F5"/>
    <w:rsid w:val="00A80F27"/>
    <w:rsid w:val="00A81F46"/>
    <w:rsid w:val="00A85AF5"/>
    <w:rsid w:val="00AA0BBA"/>
    <w:rsid w:val="00AA40D6"/>
    <w:rsid w:val="00AD6F31"/>
    <w:rsid w:val="00AE0073"/>
    <w:rsid w:val="00AE17E1"/>
    <w:rsid w:val="00AE67B2"/>
    <w:rsid w:val="00AF3004"/>
    <w:rsid w:val="00B13763"/>
    <w:rsid w:val="00B223FF"/>
    <w:rsid w:val="00B30EBA"/>
    <w:rsid w:val="00B33842"/>
    <w:rsid w:val="00B35BC8"/>
    <w:rsid w:val="00B400D0"/>
    <w:rsid w:val="00B4689B"/>
    <w:rsid w:val="00B47F13"/>
    <w:rsid w:val="00B61C79"/>
    <w:rsid w:val="00B644B3"/>
    <w:rsid w:val="00B66A6E"/>
    <w:rsid w:val="00B82929"/>
    <w:rsid w:val="00BA44BB"/>
    <w:rsid w:val="00BB06D3"/>
    <w:rsid w:val="00BB7119"/>
    <w:rsid w:val="00BC3C9E"/>
    <w:rsid w:val="00C01EE7"/>
    <w:rsid w:val="00C02758"/>
    <w:rsid w:val="00C24086"/>
    <w:rsid w:val="00C31C8E"/>
    <w:rsid w:val="00C370F5"/>
    <w:rsid w:val="00C72B28"/>
    <w:rsid w:val="00C77196"/>
    <w:rsid w:val="00C77BF7"/>
    <w:rsid w:val="00C84DA5"/>
    <w:rsid w:val="00C91FB1"/>
    <w:rsid w:val="00CA29DD"/>
    <w:rsid w:val="00CA3D16"/>
    <w:rsid w:val="00CA4728"/>
    <w:rsid w:val="00CA5D82"/>
    <w:rsid w:val="00CB19B9"/>
    <w:rsid w:val="00CB597C"/>
    <w:rsid w:val="00CB6466"/>
    <w:rsid w:val="00CC0387"/>
    <w:rsid w:val="00CD11B8"/>
    <w:rsid w:val="00CF0C5A"/>
    <w:rsid w:val="00D01F4D"/>
    <w:rsid w:val="00D05508"/>
    <w:rsid w:val="00D21B51"/>
    <w:rsid w:val="00D21DD1"/>
    <w:rsid w:val="00D23713"/>
    <w:rsid w:val="00D32D4C"/>
    <w:rsid w:val="00D344C8"/>
    <w:rsid w:val="00D36067"/>
    <w:rsid w:val="00D44EB3"/>
    <w:rsid w:val="00D45283"/>
    <w:rsid w:val="00D510B2"/>
    <w:rsid w:val="00D57A89"/>
    <w:rsid w:val="00D75AE3"/>
    <w:rsid w:val="00D828B0"/>
    <w:rsid w:val="00D83A68"/>
    <w:rsid w:val="00D85204"/>
    <w:rsid w:val="00D8523A"/>
    <w:rsid w:val="00D90BB6"/>
    <w:rsid w:val="00DB5E29"/>
    <w:rsid w:val="00DC39F8"/>
    <w:rsid w:val="00DC3D89"/>
    <w:rsid w:val="00DE5CC7"/>
    <w:rsid w:val="00DE7972"/>
    <w:rsid w:val="00DF4838"/>
    <w:rsid w:val="00E000D9"/>
    <w:rsid w:val="00E14CB0"/>
    <w:rsid w:val="00E2272A"/>
    <w:rsid w:val="00E2451B"/>
    <w:rsid w:val="00E27694"/>
    <w:rsid w:val="00E339F2"/>
    <w:rsid w:val="00E358B7"/>
    <w:rsid w:val="00E3711C"/>
    <w:rsid w:val="00E371E3"/>
    <w:rsid w:val="00E57CEF"/>
    <w:rsid w:val="00E664DF"/>
    <w:rsid w:val="00E7412E"/>
    <w:rsid w:val="00E75162"/>
    <w:rsid w:val="00E82D9B"/>
    <w:rsid w:val="00E86D35"/>
    <w:rsid w:val="00EA0C59"/>
    <w:rsid w:val="00EA1339"/>
    <w:rsid w:val="00EB1261"/>
    <w:rsid w:val="00EF1DDC"/>
    <w:rsid w:val="00F10F53"/>
    <w:rsid w:val="00F16689"/>
    <w:rsid w:val="00F2137C"/>
    <w:rsid w:val="00F26E71"/>
    <w:rsid w:val="00F27452"/>
    <w:rsid w:val="00F340B9"/>
    <w:rsid w:val="00F347E8"/>
    <w:rsid w:val="00F3710C"/>
    <w:rsid w:val="00F66687"/>
    <w:rsid w:val="00F71E13"/>
    <w:rsid w:val="00F74819"/>
    <w:rsid w:val="00F904EC"/>
    <w:rsid w:val="00F9352C"/>
    <w:rsid w:val="00F977B4"/>
    <w:rsid w:val="00FA31FF"/>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uiPriority w:val="99"/>
    <w:rsid w:val="00A55707"/>
    <w:pPr>
      <w:tabs>
        <w:tab w:val="center" w:pos="4320"/>
        <w:tab w:val="right" w:pos="8640"/>
      </w:tabs>
    </w:pPr>
  </w:style>
  <w:style w:type="character" w:customStyle="1" w:styleId="HeaderChar">
    <w:name w:val="Header Char"/>
    <w:basedOn w:val="DefaultParagraphFont"/>
    <w:link w:val="Header"/>
    <w:uiPriority w:val="99"/>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B66A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kanij.raihana@care.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care.org/our-work/"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kanij.raihaan@car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Farhana.kabir@care.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ab6599aef5aa7f4edf6a95ad4138c15f">
  <xsd:schema xmlns:xsd="http://www.w3.org/2001/XMLSchema" xmlns:xs="http://www.w3.org/2001/XMLSchema" xmlns:p="http://schemas.microsoft.com/office/2006/metadata/properties" xmlns:ns2="3be80cc6-fee6-4d7f-9ee2-3859813847e8" targetNamespace="http://schemas.microsoft.com/office/2006/metadata/properties" ma:root="true" ma:fieldsID="96cb503cac5e7a7b464be8c789b93193"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349EB1-129B-4248-B219-882F2335E09E}">
  <ds:schemaRefs>
    <ds:schemaRef ds:uri="Microsoft.SharePoint.Taxonomy.ContentTypeSync"/>
  </ds:schemaRefs>
</ds:datastoreItem>
</file>

<file path=customXml/itemProps2.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3.xml><?xml version="1.0" encoding="utf-8"?>
<ds:datastoreItem xmlns:ds="http://schemas.openxmlformats.org/officeDocument/2006/customXml" ds:itemID="{0043A888-4D27-4E2C-853D-0E895C272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5.xml><?xml version="1.0" encoding="utf-8"?>
<ds:datastoreItem xmlns:ds="http://schemas.openxmlformats.org/officeDocument/2006/customXml" ds:itemID="{E76D5FA2-B806-417D-A23E-E675D21478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9</Pages>
  <Words>2194</Words>
  <Characters>12507</Characters>
  <Application>Microsoft Office Word</Application>
  <DocSecurity>0</DocSecurity>
  <Lines>104</Lines>
  <Paragraphs>29</Paragraphs>
  <ScaleCrop>false</ScaleCrop>
  <Company/>
  <LinksUpToDate>false</LinksUpToDate>
  <CharactersWithSpaces>14672</CharactersWithSpaces>
  <SharedDoc>false</SharedDoc>
  <HLinks>
    <vt:vector size="108" baseType="variant">
      <vt:variant>
        <vt:i4>7536766</vt:i4>
      </vt:variant>
      <vt:variant>
        <vt:i4>105</vt:i4>
      </vt:variant>
      <vt:variant>
        <vt:i4>0</vt:i4>
      </vt:variant>
      <vt:variant>
        <vt:i4>5</vt:i4>
      </vt:variant>
      <vt:variant>
        <vt:lpwstr>https://www.care.org/our-work/</vt:lpwstr>
      </vt:variant>
      <vt:variant>
        <vt:lpwstr/>
      </vt:variant>
      <vt:variant>
        <vt:i4>1114162</vt:i4>
      </vt:variant>
      <vt:variant>
        <vt:i4>98</vt:i4>
      </vt:variant>
      <vt:variant>
        <vt:i4>0</vt:i4>
      </vt:variant>
      <vt:variant>
        <vt:i4>5</vt:i4>
      </vt:variant>
      <vt:variant>
        <vt:lpwstr/>
      </vt:variant>
      <vt:variant>
        <vt:lpwstr>_Toc210036316</vt:lpwstr>
      </vt:variant>
      <vt:variant>
        <vt:i4>1114162</vt:i4>
      </vt:variant>
      <vt:variant>
        <vt:i4>92</vt:i4>
      </vt:variant>
      <vt:variant>
        <vt:i4>0</vt:i4>
      </vt:variant>
      <vt:variant>
        <vt:i4>5</vt:i4>
      </vt:variant>
      <vt:variant>
        <vt:lpwstr/>
      </vt:variant>
      <vt:variant>
        <vt:lpwstr>_Toc210036315</vt:lpwstr>
      </vt:variant>
      <vt:variant>
        <vt:i4>1114162</vt:i4>
      </vt:variant>
      <vt:variant>
        <vt:i4>86</vt:i4>
      </vt:variant>
      <vt:variant>
        <vt:i4>0</vt:i4>
      </vt:variant>
      <vt:variant>
        <vt:i4>5</vt:i4>
      </vt:variant>
      <vt:variant>
        <vt:lpwstr/>
      </vt:variant>
      <vt:variant>
        <vt:lpwstr>_Toc210036314</vt:lpwstr>
      </vt:variant>
      <vt:variant>
        <vt:i4>1114162</vt:i4>
      </vt:variant>
      <vt:variant>
        <vt:i4>80</vt:i4>
      </vt:variant>
      <vt:variant>
        <vt:i4>0</vt:i4>
      </vt:variant>
      <vt:variant>
        <vt:i4>5</vt:i4>
      </vt:variant>
      <vt:variant>
        <vt:lpwstr/>
      </vt:variant>
      <vt:variant>
        <vt:lpwstr>_Toc210036313</vt:lpwstr>
      </vt:variant>
      <vt:variant>
        <vt:i4>1114162</vt:i4>
      </vt:variant>
      <vt:variant>
        <vt:i4>74</vt:i4>
      </vt:variant>
      <vt:variant>
        <vt:i4>0</vt:i4>
      </vt:variant>
      <vt:variant>
        <vt:i4>5</vt:i4>
      </vt:variant>
      <vt:variant>
        <vt:lpwstr/>
      </vt:variant>
      <vt:variant>
        <vt:lpwstr>_Toc210036312</vt:lpwstr>
      </vt:variant>
      <vt:variant>
        <vt:i4>1114162</vt:i4>
      </vt:variant>
      <vt:variant>
        <vt:i4>68</vt:i4>
      </vt:variant>
      <vt:variant>
        <vt:i4>0</vt:i4>
      </vt:variant>
      <vt:variant>
        <vt:i4>5</vt:i4>
      </vt:variant>
      <vt:variant>
        <vt:lpwstr/>
      </vt:variant>
      <vt:variant>
        <vt:lpwstr>_Toc210036311</vt:lpwstr>
      </vt:variant>
      <vt:variant>
        <vt:i4>1114162</vt:i4>
      </vt:variant>
      <vt:variant>
        <vt:i4>62</vt:i4>
      </vt:variant>
      <vt:variant>
        <vt:i4>0</vt:i4>
      </vt:variant>
      <vt:variant>
        <vt:i4>5</vt:i4>
      </vt:variant>
      <vt:variant>
        <vt:lpwstr/>
      </vt:variant>
      <vt:variant>
        <vt:lpwstr>_Toc210036310</vt:lpwstr>
      </vt:variant>
      <vt:variant>
        <vt:i4>1048626</vt:i4>
      </vt:variant>
      <vt:variant>
        <vt:i4>56</vt:i4>
      </vt:variant>
      <vt:variant>
        <vt:i4>0</vt:i4>
      </vt:variant>
      <vt:variant>
        <vt:i4>5</vt:i4>
      </vt:variant>
      <vt:variant>
        <vt:lpwstr/>
      </vt:variant>
      <vt:variant>
        <vt:lpwstr>_Toc210036309</vt:lpwstr>
      </vt:variant>
      <vt:variant>
        <vt:i4>1048626</vt:i4>
      </vt:variant>
      <vt:variant>
        <vt:i4>50</vt:i4>
      </vt:variant>
      <vt:variant>
        <vt:i4>0</vt:i4>
      </vt:variant>
      <vt:variant>
        <vt:i4>5</vt:i4>
      </vt:variant>
      <vt:variant>
        <vt:lpwstr/>
      </vt:variant>
      <vt:variant>
        <vt:lpwstr>_Toc210036308</vt:lpwstr>
      </vt:variant>
      <vt:variant>
        <vt:i4>1048626</vt:i4>
      </vt:variant>
      <vt:variant>
        <vt:i4>44</vt:i4>
      </vt:variant>
      <vt:variant>
        <vt:i4>0</vt:i4>
      </vt:variant>
      <vt:variant>
        <vt:i4>5</vt:i4>
      </vt:variant>
      <vt:variant>
        <vt:lpwstr/>
      </vt:variant>
      <vt:variant>
        <vt:lpwstr>_Toc210036307</vt:lpwstr>
      </vt:variant>
      <vt:variant>
        <vt:i4>1048626</vt:i4>
      </vt:variant>
      <vt:variant>
        <vt:i4>38</vt:i4>
      </vt:variant>
      <vt:variant>
        <vt:i4>0</vt:i4>
      </vt:variant>
      <vt:variant>
        <vt:i4>5</vt:i4>
      </vt:variant>
      <vt:variant>
        <vt:lpwstr/>
      </vt:variant>
      <vt:variant>
        <vt:lpwstr>_Toc210036306</vt:lpwstr>
      </vt:variant>
      <vt:variant>
        <vt:i4>1048626</vt:i4>
      </vt:variant>
      <vt:variant>
        <vt:i4>32</vt:i4>
      </vt:variant>
      <vt:variant>
        <vt:i4>0</vt:i4>
      </vt:variant>
      <vt:variant>
        <vt:i4>5</vt:i4>
      </vt:variant>
      <vt:variant>
        <vt:lpwstr/>
      </vt:variant>
      <vt:variant>
        <vt:lpwstr>_Toc210036305</vt:lpwstr>
      </vt:variant>
      <vt:variant>
        <vt:i4>1048626</vt:i4>
      </vt:variant>
      <vt:variant>
        <vt:i4>26</vt:i4>
      </vt:variant>
      <vt:variant>
        <vt:i4>0</vt:i4>
      </vt:variant>
      <vt:variant>
        <vt:i4>5</vt:i4>
      </vt:variant>
      <vt:variant>
        <vt:lpwstr/>
      </vt:variant>
      <vt:variant>
        <vt:lpwstr>_Toc210036304</vt:lpwstr>
      </vt:variant>
      <vt:variant>
        <vt:i4>1048626</vt:i4>
      </vt:variant>
      <vt:variant>
        <vt:i4>20</vt:i4>
      </vt:variant>
      <vt:variant>
        <vt:i4>0</vt:i4>
      </vt:variant>
      <vt:variant>
        <vt:i4>5</vt:i4>
      </vt:variant>
      <vt:variant>
        <vt:lpwstr/>
      </vt:variant>
      <vt:variant>
        <vt:lpwstr>_Toc210036303</vt:lpwstr>
      </vt:variant>
      <vt:variant>
        <vt:i4>1048626</vt:i4>
      </vt:variant>
      <vt:variant>
        <vt:i4>14</vt:i4>
      </vt:variant>
      <vt:variant>
        <vt:i4>0</vt:i4>
      </vt:variant>
      <vt:variant>
        <vt:i4>5</vt:i4>
      </vt:variant>
      <vt:variant>
        <vt:lpwstr/>
      </vt:variant>
      <vt:variant>
        <vt:lpwstr>_Toc210036302</vt:lpwstr>
      </vt:variant>
      <vt:variant>
        <vt:i4>1048626</vt:i4>
      </vt:variant>
      <vt:variant>
        <vt:i4>8</vt:i4>
      </vt:variant>
      <vt:variant>
        <vt:i4>0</vt:i4>
      </vt:variant>
      <vt:variant>
        <vt:i4>5</vt:i4>
      </vt:variant>
      <vt:variant>
        <vt:lpwstr/>
      </vt:variant>
      <vt:variant>
        <vt:lpwstr>_Toc210036301</vt:lpwstr>
      </vt:variant>
      <vt:variant>
        <vt:i4>1048626</vt:i4>
      </vt:variant>
      <vt:variant>
        <vt:i4>2</vt:i4>
      </vt:variant>
      <vt:variant>
        <vt:i4>0</vt:i4>
      </vt:variant>
      <vt:variant>
        <vt:i4>5</vt:i4>
      </vt:variant>
      <vt:variant>
        <vt:lpwstr/>
      </vt:variant>
      <vt:variant>
        <vt:lpwstr>_Toc210036300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Kanij Raihana</cp:lastModifiedBy>
  <cp:revision>103</cp:revision>
  <dcterms:created xsi:type="dcterms:W3CDTF">2025-05-28T14:07:00Z</dcterms:created>
  <dcterms:modified xsi:type="dcterms:W3CDTF">2026-04-29T05:53:00Z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Order">
    <vt:r8>8795800</vt:r8>
  </property>
  <property fmtid="{D5CDD505-2E9C-101B-9397-08002B2CF9AE}" pid="5" name="xd_Signature">
    <vt:bool>false</vt:bool>
  </property>
  <property fmtid="{D5CDD505-2E9C-101B-9397-08002B2CF9AE}" pid="6" name="xd_ProgID">
    <vt:lpwstr/>
  </property>
  <property fmtid="{D5CDD505-2E9C-101B-9397-08002B2CF9AE}" pid="7" name="SharedWithUsers">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TaxKeyword">
    <vt:lpwstr/>
  </property>
  <property fmtid="{D5CDD505-2E9C-101B-9397-08002B2CF9AE}" pid="13" name="CI Functions">
    <vt:lpwstr/>
  </property>
  <property fmtid="{D5CDD505-2E9C-101B-9397-08002B2CF9AE}" pid="14" name="CARE Member Partner">
    <vt:lpwstr/>
  </property>
  <property fmtid="{D5CDD505-2E9C-101B-9397-08002B2CF9AE}" pid="15" name="CI Document Type">
    <vt:lpwstr/>
  </property>
  <property fmtid="{D5CDD505-2E9C-101B-9397-08002B2CF9AE}" pid="16" name="CARE_x0020_Member_x0020_Partner">
    <vt:lpwstr/>
  </property>
  <property fmtid="{D5CDD505-2E9C-101B-9397-08002B2CF9AE}" pid="17" name="CI_x0020_Functions">
    <vt:lpwstr/>
  </property>
  <property fmtid="{D5CDD505-2E9C-101B-9397-08002B2CF9AE}" pid="18" name="Languages">
    <vt:lpwstr/>
  </property>
  <property fmtid="{D5CDD505-2E9C-101B-9397-08002B2CF9AE}" pid="19" name="DocStatus">
    <vt:lpwstr>1;#Unspecified|7b6df2bb-926f-4e4a-9a76-852471811e5a</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Locations">
    <vt:lpwstr/>
  </property>
  <property fmtid="{D5CDD505-2E9C-101B-9397-08002B2CF9AE}" pid="23" name="Solicitation_x0020_Type">
    <vt:lpwstr/>
  </property>
  <property fmtid="{D5CDD505-2E9C-101B-9397-08002B2CF9AE}" pid="24" name="jdbab509b6f140159ecbbc49887ab5aa">
    <vt:lpwstr/>
  </property>
  <property fmtid="{D5CDD505-2E9C-101B-9397-08002B2CF9AE}" pid="25" name="k85e88a949a849e39727fbb24f78ee2c">
    <vt:lpwstr/>
  </property>
  <property fmtid="{D5CDD505-2E9C-101B-9397-08002B2CF9AE}" pid="26" name="kccc9c9b505846feba2e46d7768d2382">
    <vt:lpwstr/>
  </property>
  <property fmtid="{D5CDD505-2E9C-101B-9397-08002B2CF9AE}" pid="27" name="e9e0501849384728a2bb9d27266b8be2">
    <vt:lpwstr/>
  </property>
  <property fmtid="{D5CDD505-2E9C-101B-9397-08002B2CF9AE}" pid="28" name="n5a1107bc4fc412fbc8838a2bb1db159">
    <vt:lpwstr/>
  </property>
  <property fmtid="{D5CDD505-2E9C-101B-9397-08002B2CF9AE}" pid="29" name="aa4d5aa0cc46487e940f01a74aebc3ef">
    <vt:lpwstr/>
  </property>
  <property fmtid="{D5CDD505-2E9C-101B-9397-08002B2CF9AE}" pid="30" name="l022cc213c8340489aaf6b39ee90271e">
    <vt:lpwstr/>
  </property>
  <property fmtid="{D5CDD505-2E9C-101B-9397-08002B2CF9AE}" pid="31" name="lda7411f9a014385af853510cfd88175">
    <vt:lpwstr/>
  </property>
  <property fmtid="{D5CDD505-2E9C-101B-9397-08002B2CF9AE}" pid="32" name="CI_x0020_Program_x0020_Areas">
    <vt:lpwstr/>
  </property>
  <property fmtid="{D5CDD505-2E9C-101B-9397-08002B2CF9AE}" pid="33" name="CI_x0020_Strategy_x0020_Areas">
    <vt:lpwstr/>
  </property>
  <property fmtid="{D5CDD505-2E9C-101B-9397-08002B2CF9AE}" pid="34" name="Donors">
    <vt:lpwstr/>
  </property>
  <property fmtid="{D5CDD505-2E9C-101B-9397-08002B2CF9AE}" pid="35" name="Sectors">
    <vt:lpwstr/>
  </property>
  <property fmtid="{D5CDD505-2E9C-101B-9397-08002B2CF9AE}" pid="36" name="Solicitation_x0020_Status">
    <vt:lpwstr/>
  </property>
  <property fmtid="{D5CDD505-2E9C-101B-9397-08002B2CF9AE}" pid="37" name="n17c723c02a84cf48ac350f8030a821f">
    <vt:lpwstr/>
  </property>
  <property fmtid="{D5CDD505-2E9C-101B-9397-08002B2CF9AE}" pid="38" name="CI_x0020_Approaches">
    <vt:lpwstr/>
  </property>
  <property fmtid="{D5CDD505-2E9C-101B-9397-08002B2CF9AE}" pid="39" name="Partners">
    <vt:lpwstr/>
  </property>
  <property fmtid="{D5CDD505-2E9C-101B-9397-08002B2CF9AE}" pid="40" name="lbdf60715f2e4e4890206531b672de88">
    <vt:lpwstr/>
  </property>
  <property fmtid="{D5CDD505-2E9C-101B-9397-08002B2CF9AE}" pid="41" name="CARE_x0027_s_x0020_Role_x0020_in_x0020_Solicitation">
    <vt:lpwstr/>
  </property>
  <property fmtid="{D5CDD505-2E9C-101B-9397-08002B2CF9AE}" pid="42" name="Projects">
    <vt:lpwstr/>
  </property>
  <property fmtid="{D5CDD505-2E9C-101B-9397-08002B2CF9AE}" pid="43" name="CI Approaches">
    <vt:lpwstr/>
  </property>
  <property fmtid="{D5CDD505-2E9C-101B-9397-08002B2CF9AE}" pid="44" name="CI Program Areas">
    <vt:lpwstr/>
  </property>
  <property fmtid="{D5CDD505-2E9C-101B-9397-08002B2CF9AE}" pid="45" name="CARE's Role in Solicitation">
    <vt:lpwstr/>
  </property>
  <property fmtid="{D5CDD505-2E9C-101B-9397-08002B2CF9AE}" pid="46" name="CI Strategy Areas">
    <vt:lpwstr/>
  </property>
  <property fmtid="{D5CDD505-2E9C-101B-9397-08002B2CF9AE}" pid="47" name="Solicitation Type">
    <vt:lpwstr/>
  </property>
  <property fmtid="{D5CDD505-2E9C-101B-9397-08002B2CF9AE}" pid="48" name="Solicitation Status">
    <vt:lpwstr/>
  </property>
</Properties>
</file>